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0C3" w:rsidRPr="00A93D55" w:rsidRDefault="002C30C3" w:rsidP="00C663C3">
      <w:pPr>
        <w:jc w:val="center"/>
        <w:rPr>
          <w:color w:val="000000"/>
          <w:sz w:val="20"/>
          <w:szCs w:val="20"/>
        </w:rPr>
      </w:pPr>
      <w:r w:rsidRPr="00A93D55">
        <w:rPr>
          <w:color w:val="000000"/>
          <w:sz w:val="20"/>
          <w:szCs w:val="20"/>
        </w:rPr>
        <w:t>ДЕПАРТАМЕНТ ОБРАЗОВАНИЯ АДМИНИСТРАЦИИ ГОРОДА ТОМСКА</w:t>
      </w:r>
    </w:p>
    <w:p w:rsidR="002C30C3" w:rsidRPr="00A93D55" w:rsidRDefault="002C30C3" w:rsidP="00C663C3">
      <w:pPr>
        <w:jc w:val="center"/>
        <w:rPr>
          <w:b/>
          <w:bCs/>
          <w:color w:val="000000"/>
          <w:sz w:val="28"/>
          <w:szCs w:val="28"/>
        </w:rPr>
      </w:pPr>
      <w:r w:rsidRPr="00A93D55">
        <w:rPr>
          <w:color w:val="000000"/>
          <w:sz w:val="28"/>
          <w:szCs w:val="28"/>
        </w:rPr>
        <w:t xml:space="preserve"> </w:t>
      </w:r>
      <w:r w:rsidRPr="00A93D55">
        <w:rPr>
          <w:b/>
          <w:bCs/>
          <w:color w:val="000000"/>
          <w:sz w:val="28"/>
          <w:szCs w:val="28"/>
        </w:rPr>
        <w:t>Муниципальное автономное общеобразовательное учреждение</w:t>
      </w:r>
    </w:p>
    <w:p w:rsidR="002C30C3" w:rsidRPr="00A244B7" w:rsidRDefault="002C30C3" w:rsidP="00A244B7">
      <w:pPr>
        <w:jc w:val="center"/>
        <w:rPr>
          <w:color w:val="000000"/>
          <w:sz w:val="28"/>
          <w:szCs w:val="28"/>
        </w:rPr>
      </w:pPr>
      <w:r w:rsidRPr="00A93D55">
        <w:rPr>
          <w:b/>
          <w:bCs/>
          <w:color w:val="000000"/>
          <w:sz w:val="28"/>
          <w:szCs w:val="28"/>
        </w:rPr>
        <w:t xml:space="preserve">основная общеобразовательная школа № 27 им. Г. Н. Ворошилова </w:t>
      </w:r>
      <w:proofErr w:type="spellStart"/>
      <w:r w:rsidRPr="00A93D55">
        <w:rPr>
          <w:b/>
          <w:bCs/>
          <w:color w:val="000000"/>
          <w:sz w:val="28"/>
          <w:szCs w:val="28"/>
        </w:rPr>
        <w:t>г.Томска</w:t>
      </w:r>
      <w:proofErr w:type="spellEnd"/>
    </w:p>
    <w:p w:rsidR="002C30C3" w:rsidRPr="00CA4A66" w:rsidRDefault="002C30C3" w:rsidP="00C663C3">
      <w:pPr>
        <w:jc w:val="center"/>
      </w:pPr>
    </w:p>
    <w:p w:rsidR="002C30C3" w:rsidRPr="00CA4A66" w:rsidRDefault="00026D21" w:rsidP="00C663C3">
      <w:pPr>
        <w:jc w:val="center"/>
      </w:pPr>
      <w:r w:rsidRPr="00AD1DB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style="width:468pt;height:141.75pt;visibility:visible;mso-wrap-style:square">
            <v:imagedata r:id="rId5" o:title="Печать"/>
          </v:shape>
        </w:pict>
      </w:r>
    </w:p>
    <w:p w:rsidR="002C30C3" w:rsidRPr="00CA4A66" w:rsidRDefault="002C30C3" w:rsidP="00C663C3">
      <w:pPr>
        <w:jc w:val="center"/>
      </w:pPr>
    </w:p>
    <w:p w:rsidR="002C30C3" w:rsidRPr="00585E32" w:rsidRDefault="002C30C3" w:rsidP="00C663C3">
      <w:pPr>
        <w:jc w:val="center"/>
        <w:rPr>
          <w:b/>
          <w:bCs/>
          <w:sz w:val="40"/>
          <w:szCs w:val="40"/>
        </w:rPr>
      </w:pPr>
      <w:r w:rsidRPr="00585E32">
        <w:rPr>
          <w:b/>
          <w:bCs/>
          <w:sz w:val="40"/>
          <w:szCs w:val="40"/>
        </w:rPr>
        <w:t>Рабочая программа</w:t>
      </w:r>
    </w:p>
    <w:p w:rsidR="002C30C3" w:rsidRPr="00103675" w:rsidRDefault="00026D21" w:rsidP="00C663C3">
      <w:pPr>
        <w:jc w:val="center"/>
        <w:rPr>
          <w:sz w:val="28"/>
          <w:szCs w:val="28"/>
        </w:rPr>
      </w:pPr>
      <w:r>
        <w:rPr>
          <w:sz w:val="28"/>
          <w:szCs w:val="28"/>
        </w:rPr>
        <w:t>коррекционно-развивающих занятий</w:t>
      </w:r>
      <w:r w:rsidR="002C30C3" w:rsidRPr="00103675">
        <w:rPr>
          <w:sz w:val="28"/>
          <w:szCs w:val="28"/>
        </w:rPr>
        <w:t xml:space="preserve"> «Познавать, чувствовать, развиваться»</w:t>
      </w:r>
    </w:p>
    <w:p w:rsidR="002C30C3" w:rsidRPr="00103675" w:rsidRDefault="002C30C3" w:rsidP="00C663C3">
      <w:pPr>
        <w:rPr>
          <w:sz w:val="28"/>
          <w:szCs w:val="28"/>
        </w:rPr>
      </w:pPr>
      <w:r w:rsidRPr="00103675">
        <w:rPr>
          <w:sz w:val="28"/>
          <w:szCs w:val="28"/>
        </w:rPr>
        <w:t xml:space="preserve">                                   по адаптированной образовательной программе </w:t>
      </w:r>
    </w:p>
    <w:p w:rsidR="002C30C3" w:rsidRPr="00103675" w:rsidRDefault="002C30C3" w:rsidP="00C663C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03675">
        <w:rPr>
          <w:rFonts w:ascii="Times New Roman" w:hAnsi="Times New Roman" w:cs="Times New Roman"/>
          <w:sz w:val="28"/>
          <w:szCs w:val="28"/>
        </w:rPr>
        <w:t>для детей с особыми возможностями здоровья (вариант</w:t>
      </w:r>
      <w:r>
        <w:rPr>
          <w:rFonts w:ascii="Times New Roman" w:hAnsi="Times New Roman" w:cs="Times New Roman"/>
          <w:sz w:val="28"/>
          <w:szCs w:val="28"/>
        </w:rPr>
        <w:t xml:space="preserve"> 6.1</w:t>
      </w:r>
      <w:r w:rsidRPr="0010367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2C30C3" w:rsidRPr="00103675" w:rsidRDefault="002C30C3" w:rsidP="00C663C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0367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</w:rPr>
        <w:t>5-х</w:t>
      </w:r>
      <w:r w:rsidRPr="00103675">
        <w:rPr>
          <w:rFonts w:ascii="Times New Roman" w:hAnsi="Times New Roman" w:cs="Times New Roman"/>
          <w:sz w:val="28"/>
          <w:szCs w:val="28"/>
        </w:rPr>
        <w:t xml:space="preserve"> классов  </w:t>
      </w:r>
    </w:p>
    <w:p w:rsidR="002C30C3" w:rsidRPr="00103675" w:rsidRDefault="002C30C3" w:rsidP="00C663C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103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0C3" w:rsidRPr="00CA4A66" w:rsidRDefault="002C30C3" w:rsidP="00C663C3">
      <w:pPr>
        <w:pStyle w:val="Default"/>
        <w:spacing w:after="200"/>
        <w:rPr>
          <w:rFonts w:ascii="Times New Roman" w:hAnsi="Times New Roman" w:cs="Times New Roman"/>
        </w:rPr>
      </w:pPr>
    </w:p>
    <w:p w:rsidR="002C30C3" w:rsidRPr="00CA4A66" w:rsidRDefault="002C30C3" w:rsidP="00C663C3">
      <w:pPr>
        <w:jc w:val="center"/>
        <w:rPr>
          <w:b/>
          <w:bCs/>
        </w:rPr>
      </w:pPr>
    </w:p>
    <w:p w:rsidR="002C30C3" w:rsidRPr="00CA4A66" w:rsidRDefault="002C30C3" w:rsidP="00C663C3">
      <w:pPr>
        <w:jc w:val="center"/>
        <w:rPr>
          <w:b/>
          <w:bCs/>
        </w:rPr>
      </w:pPr>
    </w:p>
    <w:p w:rsidR="002C30C3" w:rsidRPr="00CA4A66" w:rsidRDefault="002C30C3" w:rsidP="00C663C3">
      <w:pPr>
        <w:jc w:val="center"/>
      </w:pPr>
      <w:r w:rsidRPr="00CA4A66">
        <w:t xml:space="preserve">                                                                  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847"/>
        <w:gridCol w:w="4830"/>
      </w:tblGrid>
      <w:tr w:rsidR="002C30C3" w:rsidRPr="00103675">
        <w:trPr>
          <w:trHeight w:val="4950"/>
        </w:trPr>
        <w:tc>
          <w:tcPr>
            <w:tcW w:w="5341" w:type="dxa"/>
          </w:tcPr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>Класс</w:t>
            </w: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>Количество часов (в неделю)</w:t>
            </w: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>Количество часов (всего за год)</w:t>
            </w: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 xml:space="preserve">  </w:t>
            </w: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</w:p>
          <w:p w:rsidR="002C30C3" w:rsidRDefault="002C30C3" w:rsidP="00460889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>Год написания программы</w:t>
            </w: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Составитель</w:t>
            </w:r>
            <w:r w:rsidRPr="00103675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5341" w:type="dxa"/>
          </w:tcPr>
          <w:p w:rsidR="002C30C3" w:rsidRPr="00103675" w:rsidRDefault="002C30C3" w:rsidP="0046088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 класс</w:t>
            </w:r>
          </w:p>
          <w:p w:rsidR="002C30C3" w:rsidRPr="00F17EF0" w:rsidRDefault="002C30C3" w:rsidP="00460889">
            <w:pPr>
              <w:jc w:val="both"/>
              <w:rPr>
                <w:b/>
                <w:bCs/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Pr="00F17EF0">
              <w:rPr>
                <w:b/>
                <w:bCs/>
                <w:sz w:val="28"/>
                <w:szCs w:val="28"/>
              </w:rPr>
              <w:t xml:space="preserve"> </w:t>
            </w:r>
          </w:p>
          <w:p w:rsidR="002C30C3" w:rsidRPr="00F17EF0" w:rsidRDefault="002C30C3" w:rsidP="00460889">
            <w:pPr>
              <w:jc w:val="both"/>
              <w:rPr>
                <w:b/>
                <w:bCs/>
                <w:sz w:val="28"/>
                <w:szCs w:val="28"/>
              </w:rPr>
            </w:pPr>
            <w:r w:rsidRPr="00F17EF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68</w:t>
            </w:r>
          </w:p>
          <w:p w:rsidR="002C30C3" w:rsidRPr="00103675" w:rsidRDefault="002C30C3" w:rsidP="00460889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2C30C3" w:rsidRPr="00103675" w:rsidRDefault="002C30C3" w:rsidP="00460889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2C30C3" w:rsidRPr="00103675" w:rsidRDefault="002C30C3" w:rsidP="00460889">
            <w:pPr>
              <w:jc w:val="both"/>
              <w:rPr>
                <w:rFonts w:eastAsia="Arial Unicode MS"/>
                <w:color w:val="000000"/>
                <w:sz w:val="28"/>
                <w:szCs w:val="28"/>
              </w:rPr>
            </w:pP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</w:p>
          <w:p w:rsidR="002C30C3" w:rsidRDefault="002C30C3" w:rsidP="00460889">
            <w:pPr>
              <w:jc w:val="both"/>
              <w:rPr>
                <w:sz w:val="28"/>
                <w:szCs w:val="28"/>
              </w:rPr>
            </w:pP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  <w:r w:rsidRPr="00103675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20</w:t>
            </w:r>
            <w:r w:rsidRPr="00103675">
              <w:rPr>
                <w:sz w:val="28"/>
                <w:szCs w:val="28"/>
              </w:rPr>
              <w:t xml:space="preserve"> г</w:t>
            </w:r>
          </w:p>
          <w:p w:rsidR="002C30C3" w:rsidRPr="00103675" w:rsidRDefault="002C30C3" w:rsidP="004608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Кинзерская</w:t>
            </w:r>
            <w:proofErr w:type="spellEnd"/>
            <w:r>
              <w:rPr>
                <w:sz w:val="28"/>
                <w:szCs w:val="28"/>
              </w:rPr>
              <w:t xml:space="preserve"> А.Ю.</w:t>
            </w:r>
          </w:p>
          <w:p w:rsidR="002C30C3" w:rsidRPr="00CA4A66" w:rsidRDefault="002C30C3" w:rsidP="00460889">
            <w:r w:rsidRPr="00103675">
              <w:rPr>
                <w:sz w:val="28"/>
                <w:szCs w:val="28"/>
              </w:rPr>
              <w:t xml:space="preserve">  </w:t>
            </w:r>
          </w:p>
          <w:p w:rsidR="002C30C3" w:rsidRPr="00103675" w:rsidRDefault="002C30C3" w:rsidP="00460889">
            <w:pPr>
              <w:jc w:val="both"/>
              <w:rPr>
                <w:sz w:val="28"/>
                <w:szCs w:val="28"/>
              </w:rPr>
            </w:pPr>
          </w:p>
        </w:tc>
      </w:tr>
    </w:tbl>
    <w:p w:rsidR="002C30C3" w:rsidRDefault="002C30C3" w:rsidP="00C663C3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</w:p>
    <w:p w:rsidR="002C30C3" w:rsidRDefault="002C30C3" w:rsidP="00C663C3">
      <w:pPr>
        <w:suppressAutoHyphens/>
        <w:jc w:val="center"/>
        <w:rPr>
          <w:sz w:val="28"/>
          <w:szCs w:val="28"/>
          <w:lang w:eastAsia="ar-SA"/>
        </w:rPr>
      </w:pPr>
      <w:r w:rsidRPr="001C7A36">
        <w:rPr>
          <w:sz w:val="28"/>
          <w:szCs w:val="28"/>
          <w:lang w:eastAsia="ar-SA"/>
        </w:rPr>
        <w:t>2020</w:t>
      </w:r>
      <w:r>
        <w:rPr>
          <w:sz w:val="28"/>
          <w:szCs w:val="28"/>
          <w:lang w:eastAsia="ar-SA"/>
        </w:rPr>
        <w:t>-2021</w:t>
      </w:r>
      <w:r w:rsidRPr="001C7A36">
        <w:rPr>
          <w:sz w:val="28"/>
          <w:szCs w:val="28"/>
          <w:lang w:eastAsia="ar-SA"/>
        </w:rPr>
        <w:t xml:space="preserve"> учебный год</w:t>
      </w:r>
    </w:p>
    <w:p w:rsidR="002C30C3" w:rsidRDefault="002C30C3" w:rsidP="00C663C3">
      <w:pPr>
        <w:suppressAutoHyphens/>
        <w:jc w:val="center"/>
        <w:rPr>
          <w:sz w:val="28"/>
          <w:szCs w:val="28"/>
          <w:lang w:eastAsia="ar-SA"/>
        </w:rPr>
      </w:pPr>
    </w:p>
    <w:p w:rsidR="002C30C3" w:rsidRDefault="002C30C3" w:rsidP="00C663C3">
      <w:pPr>
        <w:suppressAutoHyphens/>
        <w:jc w:val="center"/>
        <w:rPr>
          <w:sz w:val="28"/>
          <w:szCs w:val="28"/>
          <w:lang w:eastAsia="ar-SA"/>
        </w:rPr>
      </w:pPr>
    </w:p>
    <w:p w:rsidR="002C30C3" w:rsidRDefault="002C30C3" w:rsidP="00C663C3">
      <w:pPr>
        <w:suppressAutoHyphens/>
        <w:jc w:val="center"/>
        <w:rPr>
          <w:sz w:val="28"/>
          <w:szCs w:val="28"/>
          <w:lang w:eastAsia="ar-SA"/>
        </w:rPr>
      </w:pPr>
    </w:p>
    <w:p w:rsidR="002C30C3" w:rsidRDefault="002C30C3" w:rsidP="00C663C3">
      <w:pPr>
        <w:suppressAutoHyphens/>
        <w:jc w:val="center"/>
        <w:rPr>
          <w:sz w:val="28"/>
          <w:szCs w:val="28"/>
          <w:lang w:eastAsia="ar-SA"/>
        </w:rPr>
      </w:pPr>
    </w:p>
    <w:p w:rsidR="002C30C3" w:rsidRDefault="002C30C3" w:rsidP="00C663C3">
      <w:pPr>
        <w:suppressAutoHyphens/>
        <w:jc w:val="center"/>
        <w:rPr>
          <w:sz w:val="28"/>
          <w:szCs w:val="28"/>
          <w:lang w:eastAsia="ar-SA"/>
        </w:rPr>
      </w:pPr>
    </w:p>
    <w:p w:rsidR="002C30C3" w:rsidRPr="00A244B7" w:rsidRDefault="002C30C3" w:rsidP="00C663C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 w:rsidRPr="00A244B7">
        <w:rPr>
          <w:b/>
          <w:bCs/>
          <w:color w:val="000000"/>
        </w:rPr>
        <w:lastRenderedPageBreak/>
        <w:t>Пояснительная записка</w:t>
      </w:r>
    </w:p>
    <w:p w:rsidR="002C30C3" w:rsidRPr="00A244B7" w:rsidRDefault="002C30C3" w:rsidP="00C663C3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</w:rPr>
      </w:pPr>
    </w:p>
    <w:p w:rsidR="002C30C3" w:rsidRPr="00A244B7" w:rsidRDefault="002C30C3" w:rsidP="00C663C3">
      <w:pPr>
        <w:ind w:left="142"/>
        <w:jc w:val="both"/>
      </w:pPr>
      <w:r w:rsidRPr="00A244B7">
        <w:t xml:space="preserve"> Рабочая программа коррекционного курса «</w:t>
      </w:r>
      <w:r w:rsidR="00026D21">
        <w:t>П</w:t>
      </w:r>
      <w:r w:rsidRPr="00A244B7">
        <w:t>ознавать, чувствовать, развиваться» для детей с особыми возможностями здоровья (вариант 6.1) обучающихся в 5 классе</w:t>
      </w:r>
      <w:r w:rsidRPr="00A244B7">
        <w:rPr>
          <w:b/>
          <w:bCs/>
        </w:rPr>
        <w:t xml:space="preserve"> </w:t>
      </w:r>
      <w:r w:rsidRPr="00A244B7">
        <w:t>составлена на основе следующих нормативно-правовых документов:</w:t>
      </w:r>
    </w:p>
    <w:p w:rsidR="002C30C3" w:rsidRDefault="002C30C3" w:rsidP="00C663C3">
      <w:pPr>
        <w:pStyle w:val="a4"/>
        <w:numPr>
          <w:ilvl w:val="0"/>
          <w:numId w:val="1"/>
        </w:numPr>
        <w:ind w:left="426"/>
        <w:jc w:val="both"/>
        <w:rPr>
          <w:rFonts w:eastAsia="Arial Unicode MS"/>
        </w:rPr>
      </w:pPr>
      <w:r w:rsidRPr="00A244B7">
        <w:rPr>
          <w:rFonts w:eastAsia="Arial Unicode MS"/>
        </w:rPr>
        <w:t xml:space="preserve">Федеральный закон от 29 декабря 2012 года № 273 ФЗ «Об образовании в Российской Федерации»; </w:t>
      </w:r>
    </w:p>
    <w:p w:rsidR="00026D21" w:rsidRPr="00026D21" w:rsidRDefault="00026D21" w:rsidP="00026D21">
      <w:pPr>
        <w:pStyle w:val="a4"/>
        <w:numPr>
          <w:ilvl w:val="0"/>
          <w:numId w:val="1"/>
        </w:numPr>
        <w:ind w:left="426"/>
        <w:jc w:val="both"/>
        <w:rPr>
          <w:rFonts w:eastAsia="Arial Unicode MS"/>
        </w:rPr>
      </w:pPr>
      <w:r w:rsidRPr="00D54411"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№ 1897 (с изменениями);</w:t>
      </w:r>
    </w:p>
    <w:p w:rsidR="002C30C3" w:rsidRPr="00A244B7" w:rsidRDefault="002C30C3" w:rsidP="00C663C3">
      <w:pPr>
        <w:pStyle w:val="a4"/>
        <w:numPr>
          <w:ilvl w:val="0"/>
          <w:numId w:val="1"/>
        </w:numPr>
        <w:ind w:left="426"/>
        <w:jc w:val="both"/>
        <w:rPr>
          <w:shd w:val="clear" w:color="auto" w:fill="FFFFFF"/>
          <w:lang w:eastAsia="en-US"/>
        </w:rPr>
      </w:pPr>
      <w:r w:rsidRPr="00A244B7">
        <w:rPr>
          <w:shd w:val="clear" w:color="auto" w:fill="FFFFFF"/>
          <w:lang w:eastAsia="en-US"/>
        </w:rPr>
        <w:t xml:space="preserve">Постановление Главного государственного санитарного врача Российской Федерации от 29 декабря 2010 г. № 189, с изменениями) </w:t>
      </w:r>
    </w:p>
    <w:p w:rsidR="002C30C3" w:rsidRPr="00A244B7" w:rsidRDefault="002C30C3" w:rsidP="00C663C3">
      <w:pPr>
        <w:pStyle w:val="a4"/>
        <w:numPr>
          <w:ilvl w:val="0"/>
          <w:numId w:val="1"/>
        </w:numPr>
        <w:ind w:left="426"/>
        <w:jc w:val="both"/>
        <w:rPr>
          <w:shd w:val="clear" w:color="auto" w:fill="FFFFFF"/>
          <w:lang w:eastAsia="en-US"/>
        </w:rPr>
      </w:pPr>
      <w:r w:rsidRPr="00A244B7">
        <w:rPr>
          <w:shd w:val="clear" w:color="auto" w:fill="FFFFFF"/>
          <w:lang w:eastAsia="en-US"/>
        </w:rPr>
        <w:t>Примерная основная образовательная программа основного общего образования (одобрена решением федерального учебно-методического объединения по общему образованию, Протокол от 8 апреля 2015 г. № 1/15).</w:t>
      </w:r>
      <w:r w:rsidRPr="00A244B7">
        <w:rPr>
          <w:lang w:eastAsia="en-US"/>
        </w:rPr>
        <w:t xml:space="preserve"> </w:t>
      </w:r>
    </w:p>
    <w:p w:rsidR="002C30C3" w:rsidRPr="00A244B7" w:rsidRDefault="002C30C3" w:rsidP="00C663C3">
      <w:pPr>
        <w:pStyle w:val="a4"/>
        <w:numPr>
          <w:ilvl w:val="0"/>
          <w:numId w:val="1"/>
        </w:numPr>
        <w:ind w:left="426"/>
        <w:jc w:val="both"/>
        <w:rPr>
          <w:shd w:val="clear" w:color="auto" w:fill="FFFFFF"/>
        </w:rPr>
      </w:pPr>
      <w:r w:rsidRPr="00A244B7">
        <w:rPr>
          <w:shd w:val="clear" w:color="auto" w:fill="FFFFFF"/>
        </w:rPr>
        <w:t xml:space="preserve"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</w:t>
      </w:r>
      <w:proofErr w:type="spellStart"/>
      <w:r w:rsidRPr="00A244B7">
        <w:rPr>
          <w:shd w:val="clear" w:color="auto" w:fill="FFFFFF"/>
        </w:rPr>
        <w:t>Минобрнауки</w:t>
      </w:r>
      <w:proofErr w:type="spellEnd"/>
      <w:r w:rsidRPr="00A244B7">
        <w:rPr>
          <w:shd w:val="clear" w:color="auto" w:fill="FFFFFF"/>
        </w:rPr>
        <w:t xml:space="preserve"> России от 4 октября 2010 г. № 986).</w:t>
      </w:r>
    </w:p>
    <w:p w:rsidR="002C30C3" w:rsidRPr="00A244B7" w:rsidRDefault="002C30C3" w:rsidP="00C663C3">
      <w:pPr>
        <w:pStyle w:val="ConsPlusTitle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244B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от 10 июля 2015 г. n 26 об утверждении Сан </w:t>
      </w:r>
      <w:proofErr w:type="spellStart"/>
      <w:r w:rsidRPr="00A244B7">
        <w:rPr>
          <w:rFonts w:ascii="Times New Roman" w:hAnsi="Times New Roman" w:cs="Times New Roman"/>
          <w:b w:val="0"/>
          <w:bCs w:val="0"/>
          <w:sz w:val="24"/>
          <w:szCs w:val="24"/>
        </w:rPr>
        <w:t>ПиН</w:t>
      </w:r>
      <w:proofErr w:type="spellEnd"/>
      <w:r w:rsidRPr="00A244B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2.4.2.3286-15"санитарно- 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</w:t>
      </w:r>
      <w:proofErr w:type="spellStart"/>
      <w:r w:rsidRPr="00A244B7">
        <w:rPr>
          <w:rFonts w:ascii="Times New Roman" w:hAnsi="Times New Roman" w:cs="Times New Roman"/>
          <w:b w:val="0"/>
          <w:bCs w:val="0"/>
          <w:sz w:val="24"/>
          <w:szCs w:val="24"/>
        </w:rPr>
        <w:t>огр</w:t>
      </w:r>
      <w:proofErr w:type="spellEnd"/>
      <w:r w:rsidRPr="00A244B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 w:rsidRPr="00A244B7">
        <w:rPr>
          <w:rFonts w:ascii="Times New Roman" w:hAnsi="Times New Roman" w:cs="Times New Roman"/>
          <w:b w:val="0"/>
          <w:bCs w:val="0"/>
          <w:sz w:val="24"/>
          <w:szCs w:val="24"/>
        </w:rPr>
        <w:t>аниченными</w:t>
      </w:r>
      <w:proofErr w:type="spellEnd"/>
      <w:r w:rsidRPr="00A244B7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возможностями здоровья"</w:t>
      </w:r>
    </w:p>
    <w:p w:rsidR="002C30C3" w:rsidRPr="00A244B7" w:rsidRDefault="002C30C3" w:rsidP="00C663C3">
      <w:pPr>
        <w:pStyle w:val="a4"/>
        <w:numPr>
          <w:ilvl w:val="0"/>
          <w:numId w:val="1"/>
        </w:numPr>
        <w:ind w:left="426"/>
        <w:jc w:val="both"/>
        <w:rPr>
          <w:shd w:val="clear" w:color="auto" w:fill="FFFFFF"/>
        </w:rPr>
      </w:pPr>
      <w:r w:rsidRPr="00A244B7">
        <w:rPr>
          <w:shd w:val="clear" w:color="auto" w:fill="FFFFFF"/>
        </w:rPr>
        <w:t>Письма МОН РФ №27/901-6 от 27.03.2000 «О психолого-медико-педагогическом консилиуме (</w:t>
      </w:r>
      <w:proofErr w:type="spellStart"/>
      <w:r w:rsidRPr="00A244B7">
        <w:rPr>
          <w:shd w:val="clear" w:color="auto" w:fill="FFFFFF"/>
        </w:rPr>
        <w:t>ПМПк</w:t>
      </w:r>
      <w:proofErr w:type="spellEnd"/>
      <w:r w:rsidRPr="00A244B7">
        <w:rPr>
          <w:shd w:val="clear" w:color="auto" w:fill="FFFFFF"/>
        </w:rPr>
        <w:t>) образовательного учреждения».</w:t>
      </w:r>
    </w:p>
    <w:p w:rsidR="002C30C3" w:rsidRPr="00A244B7" w:rsidRDefault="002C30C3" w:rsidP="00C663C3">
      <w:pPr>
        <w:pStyle w:val="a4"/>
        <w:numPr>
          <w:ilvl w:val="0"/>
          <w:numId w:val="1"/>
        </w:numPr>
        <w:spacing w:after="47" w:line="271" w:lineRule="auto"/>
        <w:ind w:left="426" w:right="843"/>
        <w:jc w:val="both"/>
      </w:pPr>
      <w:r w:rsidRPr="00A244B7">
        <w:t xml:space="preserve">Региональные законодательные акты в области психолого-педагогического сопровождения лиц с ограниченными возможностями здоровья. Стандарт начального общего образования обучающихся с ограниченными возможностями здоровья (Приказ </w:t>
      </w:r>
      <w:proofErr w:type="spellStart"/>
      <w:r w:rsidRPr="00A244B7">
        <w:t>Минобрнауки</w:t>
      </w:r>
      <w:proofErr w:type="spellEnd"/>
      <w:r w:rsidRPr="00A244B7">
        <w:t xml:space="preserve"> России от 19.12.2014 N 1598) </w:t>
      </w:r>
    </w:p>
    <w:p w:rsidR="002C30C3" w:rsidRDefault="002C30C3" w:rsidP="00C663C3">
      <w:pPr>
        <w:pStyle w:val="a4"/>
        <w:numPr>
          <w:ilvl w:val="0"/>
          <w:numId w:val="1"/>
        </w:numPr>
        <w:ind w:left="426"/>
        <w:jc w:val="both"/>
      </w:pPr>
      <w:r w:rsidRPr="00A244B7">
        <w:t>Концепция духовно-нравственного развития и воспитания личности гражданина России / А. Я. Данилюк, А. М. Кондаков, В. А. Тишков. М.: Просвещение, 2010. 24 с.</w:t>
      </w:r>
    </w:p>
    <w:p w:rsidR="000701D3" w:rsidRPr="00026D21" w:rsidRDefault="000701D3" w:rsidP="00026D21">
      <w:pPr>
        <w:pStyle w:val="a4"/>
        <w:numPr>
          <w:ilvl w:val="0"/>
          <w:numId w:val="1"/>
        </w:numPr>
        <w:ind w:left="426"/>
        <w:jc w:val="both"/>
      </w:pPr>
      <w:bookmarkStart w:id="0" w:name="_GoBack"/>
      <w:bookmarkEnd w:id="0"/>
      <w:r w:rsidRPr="00026D21">
        <w:rPr>
          <w:rFonts w:eastAsia="Arial Unicode MS"/>
          <w:color w:val="000000"/>
        </w:rPr>
        <w:t xml:space="preserve">АООП ООО для детей с ОВЗ (с нарушениями опорно-двигательного </w:t>
      </w:r>
      <w:proofErr w:type="gramStart"/>
      <w:r w:rsidRPr="00026D21">
        <w:rPr>
          <w:rFonts w:eastAsia="Arial Unicode MS"/>
          <w:color w:val="000000"/>
        </w:rPr>
        <w:t xml:space="preserve">аппарата)   </w:t>
      </w:r>
      <w:proofErr w:type="gramEnd"/>
      <w:r w:rsidRPr="00026D21">
        <w:rPr>
          <w:rFonts w:eastAsia="Arial Unicode MS"/>
          <w:color w:val="000000"/>
        </w:rPr>
        <w:t>МАОУ ООШ № 27 им. Г. Н. Ворошилова г. Томска (Вариант 6.1) (Протокол № 1 от 28.08.2020г. Приказ № 183-о/д от 01.09.2020г.)</w:t>
      </w:r>
    </w:p>
    <w:p w:rsidR="002C30C3" w:rsidRPr="00A244B7" w:rsidRDefault="002C30C3" w:rsidP="00A244B7">
      <w:pPr>
        <w:ind w:right="849"/>
        <w:jc w:val="both"/>
      </w:pPr>
    </w:p>
    <w:p w:rsidR="002C30C3" w:rsidRPr="00A244B7" w:rsidRDefault="002C30C3" w:rsidP="00C663C3">
      <w:pPr>
        <w:shd w:val="clear" w:color="auto" w:fill="FFFFFF"/>
        <w:spacing w:line="294" w:lineRule="atLeast"/>
        <w:ind w:firstLine="426"/>
        <w:jc w:val="both"/>
        <w:rPr>
          <w:rFonts w:ascii="Arial" w:hAnsi="Arial" w:cs="Arial"/>
          <w:color w:val="000000"/>
        </w:rPr>
      </w:pPr>
      <w:r w:rsidRPr="00A244B7">
        <w:rPr>
          <w:color w:val="000000"/>
        </w:rPr>
        <w:t xml:space="preserve">В Российской Федерации, как и во всем цивилизованном мире, детство признается важным этапом в жизни человека и исходит из принципов приоритетности подготовки детей к полноценной жизни в обществе, развития у них социально ценных качеств. Это касается всех детей, независимо от состояния их здоровья. Это касается детей с ОВЗ (в данной программе детей с нарушениями </w:t>
      </w:r>
      <w:proofErr w:type="spellStart"/>
      <w:r w:rsidRPr="00A244B7">
        <w:rPr>
          <w:color w:val="000000"/>
        </w:rPr>
        <w:t>опорно</w:t>
      </w:r>
      <w:proofErr w:type="spellEnd"/>
      <w:r w:rsidRPr="00A244B7">
        <w:rPr>
          <w:color w:val="000000"/>
        </w:rPr>
        <w:t>–двигательного аппарата.)</w:t>
      </w:r>
    </w:p>
    <w:p w:rsidR="002C30C3" w:rsidRPr="00A244B7" w:rsidRDefault="002C30C3" w:rsidP="00C663C3">
      <w:pPr>
        <w:shd w:val="clear" w:color="auto" w:fill="FFFFFF"/>
        <w:spacing w:line="294" w:lineRule="atLeast"/>
        <w:ind w:firstLine="426"/>
        <w:jc w:val="both"/>
        <w:rPr>
          <w:rFonts w:ascii="Arial" w:hAnsi="Arial" w:cs="Arial"/>
          <w:color w:val="000000"/>
        </w:rPr>
      </w:pPr>
      <w:r w:rsidRPr="00A244B7">
        <w:t xml:space="preserve">Рабочая программа коррекционного курса «познавать, чувствовать, развиваться» </w:t>
      </w:r>
      <w:r w:rsidRPr="00A244B7">
        <w:rPr>
          <w:color w:val="000000"/>
        </w:rPr>
        <w:t>составлена для обучающихся с НОДА с учетом особенностей их психофизического развития, индивидуальных возможностей, обеспечивающая коррекцию нарушений развития и социальную адаптацию.</w:t>
      </w:r>
    </w:p>
    <w:p w:rsidR="002C30C3" w:rsidRPr="00A244B7" w:rsidRDefault="002C30C3" w:rsidP="00C663C3">
      <w:pPr>
        <w:shd w:val="clear" w:color="auto" w:fill="FFFFFF"/>
        <w:spacing w:line="294" w:lineRule="atLeast"/>
        <w:ind w:firstLine="426"/>
        <w:jc w:val="both"/>
        <w:rPr>
          <w:rFonts w:ascii="Arial" w:hAnsi="Arial" w:cs="Arial"/>
          <w:color w:val="000000"/>
        </w:rPr>
      </w:pPr>
      <w:r w:rsidRPr="00A244B7">
        <w:rPr>
          <w:color w:val="000000"/>
        </w:rPr>
        <w:t>Обучающиеся с НОДА не имеют видимых нарушений и отклонений в развитии, у них сохранна интеллектуальная сфера, что беспрепятственно позволяет им совместно воспитываться и обучаться с детьми общеобразовательного класса.</w:t>
      </w:r>
    </w:p>
    <w:p w:rsidR="002C30C3" w:rsidRPr="00A244B7" w:rsidRDefault="002C30C3" w:rsidP="00C663C3">
      <w:pPr>
        <w:shd w:val="clear" w:color="auto" w:fill="FFFFFF"/>
        <w:spacing w:line="294" w:lineRule="atLeast"/>
        <w:ind w:firstLine="426"/>
        <w:jc w:val="both"/>
        <w:rPr>
          <w:b/>
          <w:bCs/>
          <w:color w:val="000000"/>
        </w:rPr>
      </w:pPr>
      <w:r w:rsidRPr="00A244B7">
        <w:rPr>
          <w:color w:val="000000"/>
        </w:rPr>
        <w:t>Вариант программы 6.1 в соответствии с ФГОС для ОВЗ, предполагает, что обучающиеся с НОДА получают образование, сопоставимое с образованием здоровых сверстников, находясь в их среде и в те же календарные сроки обучения. </w:t>
      </w:r>
      <w:r w:rsidRPr="00A244B7">
        <w:rPr>
          <w:b/>
          <w:bCs/>
          <w:color w:val="000000"/>
        </w:rPr>
        <w:t>Обучающиеся с НОДА полностью включены в общий образовательный процесс.</w:t>
      </w:r>
    </w:p>
    <w:p w:rsidR="002C30C3" w:rsidRPr="00A244B7" w:rsidRDefault="002C30C3" w:rsidP="00C663C3">
      <w:pPr>
        <w:shd w:val="clear" w:color="auto" w:fill="FFFFFF"/>
        <w:spacing w:line="294" w:lineRule="atLeast"/>
        <w:ind w:firstLine="426"/>
        <w:jc w:val="both"/>
        <w:rPr>
          <w:b/>
          <w:bCs/>
          <w:color w:val="000000"/>
        </w:rPr>
      </w:pPr>
    </w:p>
    <w:p w:rsidR="002C30C3" w:rsidRPr="00A244B7" w:rsidRDefault="002C30C3" w:rsidP="00C663C3">
      <w:pPr>
        <w:shd w:val="clear" w:color="auto" w:fill="FFFFFF"/>
        <w:spacing w:line="294" w:lineRule="atLeast"/>
        <w:ind w:firstLine="426"/>
        <w:jc w:val="both"/>
        <w:rPr>
          <w:rFonts w:ascii="Arial" w:hAnsi="Arial" w:cs="Arial"/>
          <w:color w:val="000000"/>
        </w:rPr>
      </w:pPr>
      <w:r w:rsidRPr="00A244B7">
        <w:rPr>
          <w:b/>
          <w:bCs/>
          <w:color w:val="000000"/>
          <w:shd w:val="clear" w:color="auto" w:fill="FFFFFF"/>
        </w:rPr>
        <w:lastRenderedPageBreak/>
        <w:t>Форма образования: </w:t>
      </w:r>
      <w:r w:rsidRPr="00A244B7">
        <w:rPr>
          <w:color w:val="000000"/>
          <w:shd w:val="clear" w:color="auto" w:fill="FFFFFF"/>
        </w:rPr>
        <w:t>полное включение в массовый образовательный класс.</w:t>
      </w:r>
    </w:p>
    <w:p w:rsidR="002C30C3" w:rsidRPr="00A244B7" w:rsidRDefault="002C30C3" w:rsidP="00C663C3">
      <w:pPr>
        <w:tabs>
          <w:tab w:val="left" w:pos="993"/>
        </w:tabs>
        <w:jc w:val="both"/>
      </w:pPr>
    </w:p>
    <w:p w:rsidR="002C30C3" w:rsidRPr="00A244B7" w:rsidRDefault="002C30C3" w:rsidP="00C663C3">
      <w:pPr>
        <w:ind w:left="142" w:right="-1"/>
        <w:jc w:val="both"/>
        <w:rPr>
          <w:color w:val="000000"/>
          <w:shd w:val="clear" w:color="auto" w:fill="FFFFFF"/>
        </w:rPr>
      </w:pPr>
      <w:r w:rsidRPr="00A244B7">
        <w:rPr>
          <w:b/>
          <w:bCs/>
        </w:rPr>
        <w:t xml:space="preserve">Цель программы: </w:t>
      </w:r>
      <w:r w:rsidRPr="00A244B7">
        <w:rPr>
          <w:color w:val="000000"/>
          <w:shd w:val="clear" w:color="auto" w:fill="FFFFFF"/>
        </w:rPr>
        <w:t>создание комплексной системы психолого-педагогических условий, способствующих личностному росту и успешной адаптации детей c нарушениями ОДА.</w:t>
      </w:r>
    </w:p>
    <w:p w:rsidR="002C30C3" w:rsidRPr="00A244B7" w:rsidRDefault="002C30C3" w:rsidP="00C663C3">
      <w:pPr>
        <w:ind w:left="142" w:right="-1"/>
        <w:jc w:val="both"/>
        <w:rPr>
          <w:lang w:eastAsia="ar-SA"/>
        </w:rPr>
      </w:pP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b/>
          <w:bCs/>
          <w:color w:val="000000"/>
        </w:rPr>
      </w:pPr>
      <w:r w:rsidRPr="00A244B7">
        <w:rPr>
          <w:rStyle w:val="c33"/>
          <w:b/>
          <w:bCs/>
          <w:color w:val="000000"/>
          <w:u w:val="single"/>
        </w:rPr>
        <w:t>Основными задачами</w:t>
      </w:r>
      <w:r w:rsidRPr="00A244B7">
        <w:rPr>
          <w:rStyle w:val="c5"/>
          <w:b/>
          <w:bCs/>
          <w:color w:val="000000"/>
        </w:rPr>
        <w:t> психолого-педагогического сопровождения являются:</w:t>
      </w:r>
    </w:p>
    <w:p w:rsidR="002C30C3" w:rsidRPr="00A244B7" w:rsidRDefault="002C30C3" w:rsidP="00C663C3">
      <w:pPr>
        <w:pStyle w:val="c12"/>
        <w:numPr>
          <w:ilvl w:val="0"/>
          <w:numId w:val="2"/>
        </w:numPr>
        <w:shd w:val="clear" w:color="auto" w:fill="FFFFFF"/>
        <w:ind w:left="142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 xml:space="preserve">Систематическое отслеживание психологического и </w:t>
      </w:r>
      <w:proofErr w:type="spellStart"/>
      <w:r w:rsidRPr="00A244B7">
        <w:rPr>
          <w:rStyle w:val="c5"/>
          <w:color w:val="000000"/>
        </w:rPr>
        <w:t>психолого</w:t>
      </w:r>
      <w:proofErr w:type="spellEnd"/>
      <w:r w:rsidRPr="00A244B7">
        <w:rPr>
          <w:rStyle w:val="c5"/>
          <w:color w:val="000000"/>
        </w:rPr>
        <w:t xml:space="preserve"> - педагогического статуса ребенка в динамике его психического развития.</w:t>
      </w:r>
    </w:p>
    <w:p w:rsidR="002C30C3" w:rsidRPr="00A244B7" w:rsidRDefault="002C30C3" w:rsidP="00C663C3">
      <w:pPr>
        <w:pStyle w:val="c12"/>
        <w:numPr>
          <w:ilvl w:val="0"/>
          <w:numId w:val="2"/>
        </w:numPr>
        <w:shd w:val="clear" w:color="auto" w:fill="FFFFFF"/>
        <w:ind w:left="142" w:hanging="12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Создание социально-психологических условий для эффективного психического развития ребенка в социуме.</w:t>
      </w:r>
    </w:p>
    <w:p w:rsidR="002C30C3" w:rsidRPr="00A244B7" w:rsidRDefault="002C30C3" w:rsidP="00C663C3">
      <w:pPr>
        <w:pStyle w:val="c12"/>
        <w:numPr>
          <w:ilvl w:val="0"/>
          <w:numId w:val="2"/>
        </w:numPr>
        <w:shd w:val="clear" w:color="auto" w:fill="FFFFFF"/>
        <w:ind w:left="142" w:hanging="12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Систематическая психологическая помощь родителям ребенка и его близкому окружению.</w:t>
      </w:r>
    </w:p>
    <w:p w:rsidR="002C30C3" w:rsidRPr="00A244B7" w:rsidRDefault="002C30C3" w:rsidP="00C663C3">
      <w:pPr>
        <w:pStyle w:val="c12"/>
        <w:numPr>
          <w:ilvl w:val="0"/>
          <w:numId w:val="2"/>
        </w:numPr>
        <w:shd w:val="clear" w:color="auto" w:fill="FFFFFF"/>
        <w:ind w:left="142" w:hanging="12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 xml:space="preserve">Систематическая психологическая помощь ребенку в виде консультирования, </w:t>
      </w:r>
      <w:proofErr w:type="spellStart"/>
      <w:r w:rsidRPr="00A244B7">
        <w:rPr>
          <w:rStyle w:val="c5"/>
          <w:color w:val="000000"/>
        </w:rPr>
        <w:t>психокоррекции</w:t>
      </w:r>
      <w:proofErr w:type="spellEnd"/>
      <w:r w:rsidRPr="00A244B7">
        <w:rPr>
          <w:rStyle w:val="c5"/>
          <w:color w:val="000000"/>
        </w:rPr>
        <w:t>, психологической поддержки.</w:t>
      </w:r>
    </w:p>
    <w:p w:rsidR="002C30C3" w:rsidRPr="00A244B7" w:rsidRDefault="002C30C3" w:rsidP="00C663C3">
      <w:pPr>
        <w:pStyle w:val="c12"/>
        <w:numPr>
          <w:ilvl w:val="0"/>
          <w:numId w:val="2"/>
        </w:numPr>
        <w:shd w:val="clear" w:color="auto" w:fill="FFFFFF"/>
        <w:ind w:left="142" w:hanging="12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Организация жизнедеятельности ребенка в социуме с учетом его психических и физических возможностей</w:t>
      </w: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ind w:hanging="12"/>
        <w:jc w:val="both"/>
        <w:rPr>
          <w:rStyle w:val="c5"/>
          <w:color w:val="000000"/>
        </w:rPr>
      </w:pPr>
      <w:r w:rsidRPr="00A244B7">
        <w:rPr>
          <w:rStyle w:val="c5"/>
          <w:color w:val="000000"/>
        </w:rPr>
        <w:t>Важным структурным компонентом психолого-педагогического сопровождения является организация жизнедеятельности ребенка в социуме путем создания социально-психологических условий для гармоничного психического развития. Следует выделить общие и специальные задачи для создания социально-психологических условий гармонизации личности школьника с ОВЗ.</w:t>
      </w: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ind w:hanging="12"/>
        <w:jc w:val="both"/>
        <w:rPr>
          <w:rFonts w:ascii="Calibri" w:hAnsi="Calibri" w:cs="Calibri"/>
          <w:color w:val="000000"/>
        </w:rPr>
      </w:pP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ind w:hanging="12"/>
        <w:jc w:val="both"/>
        <w:rPr>
          <w:rFonts w:ascii="Calibri" w:hAnsi="Calibri" w:cs="Calibri"/>
          <w:b/>
          <w:bCs/>
          <w:color w:val="000000"/>
        </w:rPr>
      </w:pPr>
      <w:r w:rsidRPr="00A244B7">
        <w:rPr>
          <w:rStyle w:val="c30"/>
          <w:b/>
          <w:bCs/>
          <w:color w:val="000000"/>
          <w:u w:val="single"/>
        </w:rPr>
        <w:t>Общие задачи:</w:t>
      </w: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ind w:hanging="12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1. Создание оптимальных условий для удовлетворения базисных потребностей ребенка, а именно активности и самостоятельности.</w:t>
      </w: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ind w:hanging="12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2. Формирование у детей чувства психологической защищенности.</w:t>
      </w: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ind w:hanging="12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3. Создание в школе условий для максимально полного раскрытия личности ребенка, проявление его индивидуальности.</w:t>
      </w: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ind w:hanging="12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4. Создание условий для формирования познавательной активности, познавательных процессов, оптимизации творческого потенциала каждого ребенка.</w:t>
      </w: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jc w:val="both"/>
        <w:rPr>
          <w:rStyle w:val="c33"/>
          <w:color w:val="000000"/>
          <w:u w:val="single"/>
        </w:rPr>
      </w:pPr>
    </w:p>
    <w:p w:rsidR="002C30C3" w:rsidRPr="00A244B7" w:rsidRDefault="002C30C3" w:rsidP="00C663C3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bCs/>
          <w:color w:val="000000"/>
        </w:rPr>
      </w:pPr>
      <w:r w:rsidRPr="00A244B7">
        <w:rPr>
          <w:rStyle w:val="c33"/>
          <w:b/>
          <w:bCs/>
          <w:color w:val="000000"/>
          <w:u w:val="single"/>
        </w:rPr>
        <w:t>Специальные задачи (</w:t>
      </w:r>
      <w:r w:rsidRPr="00A244B7">
        <w:rPr>
          <w:rStyle w:val="c5"/>
          <w:b/>
          <w:bCs/>
          <w:color w:val="000000"/>
        </w:rPr>
        <w:t>сформулированы в соответствии с рекомендациями ЦПМПК):</w:t>
      </w:r>
    </w:p>
    <w:p w:rsidR="002C30C3" w:rsidRPr="00A244B7" w:rsidRDefault="002C30C3" w:rsidP="00C663C3">
      <w:pPr>
        <w:pStyle w:val="c4"/>
        <w:numPr>
          <w:ilvl w:val="0"/>
          <w:numId w:val="3"/>
        </w:numPr>
        <w:shd w:val="clear" w:color="auto" w:fill="FFFFFF"/>
        <w:ind w:left="142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  <w:shd w:val="clear" w:color="auto" w:fill="FFFFFF"/>
        </w:rPr>
        <w:t>Развитие познавательной и учебной мотивации.</w:t>
      </w:r>
    </w:p>
    <w:p w:rsidR="002C30C3" w:rsidRPr="00A244B7" w:rsidRDefault="002C30C3" w:rsidP="00C663C3">
      <w:pPr>
        <w:pStyle w:val="c4"/>
        <w:numPr>
          <w:ilvl w:val="0"/>
          <w:numId w:val="3"/>
        </w:numPr>
        <w:shd w:val="clear" w:color="auto" w:fill="FFFFFF"/>
        <w:ind w:left="142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  <w:shd w:val="clear" w:color="auto" w:fill="FFFFFF"/>
        </w:rPr>
        <w:t>Развитие и коррекция компетенций коммуникативной и эмоционально-волевой сферы.</w:t>
      </w:r>
    </w:p>
    <w:p w:rsidR="002C30C3" w:rsidRPr="00A244B7" w:rsidRDefault="002C30C3" w:rsidP="00C663C3">
      <w:pPr>
        <w:pStyle w:val="c4"/>
        <w:numPr>
          <w:ilvl w:val="0"/>
          <w:numId w:val="3"/>
        </w:numPr>
        <w:shd w:val="clear" w:color="auto" w:fill="FFFFFF"/>
        <w:ind w:left="142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  <w:shd w:val="clear" w:color="auto" w:fill="FFFFFF"/>
        </w:rPr>
        <w:t>Развитие и коррекция пространственно-временных представлений.</w:t>
      </w:r>
    </w:p>
    <w:p w:rsidR="002C30C3" w:rsidRPr="00A244B7" w:rsidRDefault="002C30C3" w:rsidP="00C663C3">
      <w:pPr>
        <w:pStyle w:val="c4"/>
        <w:numPr>
          <w:ilvl w:val="0"/>
          <w:numId w:val="3"/>
        </w:numPr>
        <w:shd w:val="clear" w:color="auto" w:fill="FFFFFF"/>
        <w:ind w:left="142" w:firstLine="0"/>
        <w:jc w:val="both"/>
        <w:rPr>
          <w:rStyle w:val="c5"/>
          <w:rFonts w:ascii="Calibri" w:hAnsi="Calibri" w:cs="Calibri"/>
          <w:color w:val="000000"/>
        </w:rPr>
      </w:pPr>
      <w:r w:rsidRPr="00A244B7">
        <w:rPr>
          <w:rStyle w:val="c5"/>
          <w:color w:val="000000"/>
          <w:shd w:val="clear" w:color="auto" w:fill="FFFFFF"/>
        </w:rPr>
        <w:t>Помощь в адаптации к условиям школьной среды.</w:t>
      </w:r>
    </w:p>
    <w:p w:rsidR="002C30C3" w:rsidRPr="00A244B7" w:rsidRDefault="002C30C3" w:rsidP="00A244B7">
      <w:pPr>
        <w:jc w:val="center"/>
        <w:rPr>
          <w:b/>
          <w:bCs/>
        </w:rPr>
      </w:pPr>
      <w:r w:rsidRPr="00A244B7">
        <w:t xml:space="preserve">1. </w:t>
      </w:r>
      <w:r w:rsidRPr="00A244B7">
        <w:rPr>
          <w:b/>
          <w:bCs/>
        </w:rPr>
        <w:t>ПЛАНИРУЕМЫЕ РЕЗУЛЬТАТЫ ОСВОЕНИЯ КОРРЕКЦИОННОГО КУРСА:</w:t>
      </w:r>
    </w:p>
    <w:p w:rsidR="002C30C3" w:rsidRPr="00A244B7" w:rsidRDefault="002C30C3" w:rsidP="009A3D9C">
      <w:pPr>
        <w:tabs>
          <w:tab w:val="left" w:pos="993"/>
        </w:tabs>
        <w:ind w:firstLine="708"/>
        <w:jc w:val="both"/>
      </w:pPr>
    </w:p>
    <w:p w:rsidR="002C30C3" w:rsidRPr="00A244B7" w:rsidRDefault="002C30C3" w:rsidP="009A3D9C">
      <w:pPr>
        <w:ind w:left="709"/>
        <w:jc w:val="both"/>
      </w:pPr>
      <w:r w:rsidRPr="00A244B7">
        <w:t>Повышение уровня развития:</w:t>
      </w:r>
    </w:p>
    <w:p w:rsidR="002C30C3" w:rsidRPr="00A244B7" w:rsidRDefault="002C30C3" w:rsidP="009A3D9C">
      <w:pPr>
        <w:numPr>
          <w:ilvl w:val="0"/>
          <w:numId w:val="4"/>
        </w:numPr>
        <w:jc w:val="both"/>
      </w:pPr>
      <w:r w:rsidRPr="00A244B7">
        <w:t>использования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2C30C3" w:rsidRPr="00A244B7" w:rsidRDefault="002C30C3" w:rsidP="009A3D9C">
      <w:pPr>
        <w:numPr>
          <w:ilvl w:val="0"/>
          <w:numId w:val="4"/>
        </w:numPr>
        <w:autoSpaceDE w:val="0"/>
        <w:autoSpaceDN w:val="0"/>
        <w:adjustRightInd w:val="0"/>
        <w:jc w:val="both"/>
      </w:pPr>
      <w:r w:rsidRPr="00A244B7">
        <w:t>развития навыка чтения и образно-эмоциональную речевую деятельность;</w:t>
      </w:r>
    </w:p>
    <w:p w:rsidR="002C30C3" w:rsidRPr="00A244B7" w:rsidRDefault="002C30C3" w:rsidP="009A3D9C">
      <w:pPr>
        <w:pStyle w:val="a4"/>
        <w:numPr>
          <w:ilvl w:val="0"/>
          <w:numId w:val="4"/>
        </w:numPr>
        <w:tabs>
          <w:tab w:val="left" w:pos="993"/>
        </w:tabs>
        <w:jc w:val="both"/>
      </w:pPr>
      <w:r w:rsidRPr="00A244B7">
        <w:t>мышления, памяти, внимания, пространственного восприятия;</w:t>
      </w:r>
    </w:p>
    <w:p w:rsidR="002C30C3" w:rsidRPr="00A244B7" w:rsidRDefault="002C30C3" w:rsidP="009A3D9C">
      <w:pPr>
        <w:pStyle w:val="a4"/>
        <w:numPr>
          <w:ilvl w:val="0"/>
          <w:numId w:val="4"/>
        </w:numPr>
        <w:tabs>
          <w:tab w:val="left" w:pos="993"/>
        </w:tabs>
        <w:jc w:val="both"/>
      </w:pPr>
      <w:r w:rsidRPr="00A244B7">
        <w:t>навыки овладения регулятивным поведением и внутренней активности;</w:t>
      </w:r>
    </w:p>
    <w:p w:rsidR="002C30C3" w:rsidRPr="00A244B7" w:rsidRDefault="002C30C3" w:rsidP="009A3D9C">
      <w:pPr>
        <w:pStyle w:val="a4"/>
        <w:numPr>
          <w:ilvl w:val="0"/>
          <w:numId w:val="4"/>
        </w:numPr>
        <w:tabs>
          <w:tab w:val="left" w:pos="993"/>
        </w:tabs>
        <w:jc w:val="both"/>
      </w:pPr>
      <w:r w:rsidRPr="00A244B7">
        <w:t>умение владеть вербальными и невербальными средствами передачи информации, общаться;</w:t>
      </w:r>
    </w:p>
    <w:p w:rsidR="002C30C3" w:rsidRPr="00A244B7" w:rsidRDefault="002C30C3" w:rsidP="009A3D9C">
      <w:pPr>
        <w:pStyle w:val="a4"/>
        <w:numPr>
          <w:ilvl w:val="0"/>
          <w:numId w:val="4"/>
        </w:numPr>
        <w:tabs>
          <w:tab w:val="left" w:pos="993"/>
        </w:tabs>
        <w:jc w:val="both"/>
      </w:pPr>
      <w:r w:rsidRPr="00A244B7">
        <w:t xml:space="preserve"> мотивации учебной деятельности.</w:t>
      </w:r>
    </w:p>
    <w:p w:rsidR="002C30C3" w:rsidRPr="00A244B7" w:rsidRDefault="002C30C3" w:rsidP="009A3D9C">
      <w:pPr>
        <w:pStyle w:val="a4"/>
        <w:tabs>
          <w:tab w:val="left" w:pos="993"/>
        </w:tabs>
        <w:jc w:val="both"/>
      </w:pPr>
    </w:p>
    <w:p w:rsidR="002C30C3" w:rsidRPr="00A244B7" w:rsidRDefault="002C30C3" w:rsidP="009A3D9C">
      <w:pPr>
        <w:pStyle w:val="a4"/>
        <w:tabs>
          <w:tab w:val="left" w:pos="993"/>
        </w:tabs>
        <w:jc w:val="both"/>
        <w:rPr>
          <w:b/>
          <w:bCs/>
          <w:color w:val="000000"/>
        </w:rPr>
      </w:pPr>
      <w:r w:rsidRPr="00A244B7">
        <w:rPr>
          <w:b/>
          <w:bCs/>
          <w:color w:val="000000"/>
        </w:rPr>
        <w:t>Личностные УУД:</w:t>
      </w:r>
    </w:p>
    <w:p w:rsidR="002C30C3" w:rsidRPr="00A244B7" w:rsidRDefault="002C30C3" w:rsidP="009A3D9C">
      <w:pPr>
        <w:pStyle w:val="a4"/>
        <w:numPr>
          <w:ilvl w:val="0"/>
          <w:numId w:val="4"/>
        </w:numPr>
        <w:shd w:val="clear" w:color="auto" w:fill="FFFFFF"/>
        <w:jc w:val="both"/>
      </w:pPr>
      <w:r w:rsidRPr="00A244B7">
        <w:lastRenderedPageBreak/>
        <w:t>готовность и способность обучающихся к саморазвитию и самообразованию на основе мотивации к обучению и познанию;</w:t>
      </w:r>
    </w:p>
    <w:p w:rsidR="002C30C3" w:rsidRPr="00A244B7" w:rsidRDefault="002C30C3" w:rsidP="009A3D9C">
      <w:pPr>
        <w:pStyle w:val="a4"/>
        <w:numPr>
          <w:ilvl w:val="0"/>
          <w:numId w:val="4"/>
        </w:numPr>
        <w:shd w:val="clear" w:color="auto" w:fill="FFFFFF"/>
        <w:jc w:val="both"/>
      </w:pPr>
      <w:r w:rsidRPr="00A244B7">
        <w:t>готовность и способность вести диалог с другими людьми и достигать в нем взаимопонимания;</w:t>
      </w:r>
    </w:p>
    <w:p w:rsidR="002C30C3" w:rsidRPr="00A244B7" w:rsidRDefault="002C30C3" w:rsidP="009A3D9C">
      <w:pPr>
        <w:pStyle w:val="a4"/>
        <w:numPr>
          <w:ilvl w:val="0"/>
          <w:numId w:val="4"/>
        </w:numPr>
        <w:shd w:val="clear" w:color="auto" w:fill="FFFFFF"/>
        <w:jc w:val="both"/>
      </w:pPr>
      <w:proofErr w:type="spellStart"/>
      <w:r w:rsidRPr="00A244B7">
        <w:t>сформированность</w:t>
      </w:r>
      <w:proofErr w:type="spellEnd"/>
      <w:r w:rsidRPr="00A244B7">
        <w:t xml:space="preserve"> ответственного отношения к учению;</w:t>
      </w:r>
    </w:p>
    <w:p w:rsidR="002C30C3" w:rsidRPr="00A244B7" w:rsidRDefault="002C30C3" w:rsidP="009A3D9C">
      <w:pPr>
        <w:pStyle w:val="a4"/>
        <w:numPr>
          <w:ilvl w:val="0"/>
          <w:numId w:val="4"/>
        </w:numPr>
        <w:shd w:val="clear" w:color="auto" w:fill="FFFFFF"/>
        <w:jc w:val="both"/>
      </w:pPr>
      <w:r w:rsidRPr="00A244B7">
        <w:t>освоение социальных норм, правил поведения.</w:t>
      </w:r>
    </w:p>
    <w:p w:rsidR="002C30C3" w:rsidRPr="00A244B7" w:rsidRDefault="002C30C3" w:rsidP="009A3D9C">
      <w:pPr>
        <w:shd w:val="clear" w:color="auto" w:fill="FFFFFF"/>
        <w:jc w:val="both"/>
      </w:pPr>
    </w:p>
    <w:p w:rsidR="002C30C3" w:rsidRPr="00A244B7" w:rsidRDefault="002C30C3" w:rsidP="009A3D9C">
      <w:pPr>
        <w:shd w:val="clear" w:color="auto" w:fill="FFFFFF"/>
        <w:jc w:val="both"/>
        <w:rPr>
          <w:b/>
          <w:bCs/>
          <w:color w:val="000000"/>
        </w:rPr>
      </w:pPr>
      <w:r w:rsidRPr="00A244B7">
        <w:rPr>
          <w:b/>
          <w:bCs/>
          <w:color w:val="000000"/>
        </w:rPr>
        <w:t>Регулятивные УУД: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</w:pPr>
      <w:r w:rsidRPr="00A244B7"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</w:pPr>
      <w:r w:rsidRPr="00A244B7">
        <w:t>обосновывать и осуществлять выбор наиболее эффективных способов решения учебных и познавательных задач;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</w:pPr>
      <w:r w:rsidRPr="00A244B7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</w:pPr>
      <w:r w:rsidRPr="00A244B7">
        <w:t>оценивать свою деятельность, аргументируя причины достижения или отсутствия планируемого результата;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</w:pPr>
      <w:r w:rsidRPr="00A244B7">
        <w:t>принимать решение в учебной ситуации и нести за него ответственность;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5"/>
        </w:numPr>
        <w:tabs>
          <w:tab w:val="left" w:pos="993"/>
        </w:tabs>
        <w:jc w:val="both"/>
      </w:pPr>
      <w:r w:rsidRPr="00A244B7"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2C30C3" w:rsidRPr="00A244B7" w:rsidRDefault="002C30C3" w:rsidP="009A3D9C">
      <w:pPr>
        <w:widowControl w:val="0"/>
        <w:tabs>
          <w:tab w:val="left" w:pos="993"/>
        </w:tabs>
        <w:jc w:val="both"/>
      </w:pPr>
    </w:p>
    <w:p w:rsidR="002C30C3" w:rsidRPr="00A244B7" w:rsidRDefault="002C30C3" w:rsidP="009A3D9C">
      <w:pPr>
        <w:shd w:val="clear" w:color="auto" w:fill="FFFFFF"/>
        <w:jc w:val="both"/>
        <w:rPr>
          <w:b/>
          <w:bCs/>
          <w:color w:val="000000"/>
        </w:rPr>
      </w:pPr>
      <w:r w:rsidRPr="00A244B7">
        <w:rPr>
          <w:b/>
          <w:bCs/>
          <w:color w:val="000000"/>
        </w:rPr>
        <w:t>Познавательные УУД: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6"/>
        </w:numPr>
        <w:tabs>
          <w:tab w:val="left" w:pos="993"/>
        </w:tabs>
        <w:jc w:val="both"/>
      </w:pPr>
      <w:r w:rsidRPr="00A244B7">
        <w:t>подбирать слова, соподчиненные ключевому слову, определяющие его признаки и свойства;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6"/>
        </w:numPr>
        <w:tabs>
          <w:tab w:val="left" w:pos="993"/>
        </w:tabs>
        <w:jc w:val="both"/>
      </w:pPr>
      <w:r w:rsidRPr="00A244B7">
        <w:t xml:space="preserve">выделять общий признак двух или нескольких </w:t>
      </w:r>
      <w:proofErr w:type="gramStart"/>
      <w:r w:rsidRPr="00A244B7">
        <w:t>предметов</w:t>
      </w:r>
      <w:proofErr w:type="gramEnd"/>
      <w:r w:rsidRPr="00A244B7">
        <w:t xml:space="preserve"> или явлений и объяснять их сходство;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6"/>
        </w:numPr>
        <w:tabs>
          <w:tab w:val="left" w:pos="993"/>
        </w:tabs>
        <w:jc w:val="both"/>
      </w:pPr>
      <w:r w:rsidRPr="00A244B7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6"/>
        </w:numPr>
        <w:tabs>
          <w:tab w:val="left" w:pos="993"/>
        </w:tabs>
        <w:jc w:val="both"/>
      </w:pPr>
      <w:r w:rsidRPr="00A244B7">
        <w:t>выделять явление из общего ряда других явлений;</w:t>
      </w:r>
    </w:p>
    <w:p w:rsidR="002C30C3" w:rsidRPr="00A244B7" w:rsidRDefault="002C30C3" w:rsidP="009A3D9C">
      <w:pPr>
        <w:pStyle w:val="a4"/>
        <w:numPr>
          <w:ilvl w:val="0"/>
          <w:numId w:val="6"/>
        </w:numPr>
        <w:jc w:val="both"/>
      </w:pPr>
      <w:r w:rsidRPr="00A244B7">
        <w:t>строить рассуждение от общих закономерностей к частным явлениям и от частных явлений к общим закономерностям.</w:t>
      </w:r>
    </w:p>
    <w:p w:rsidR="002C30C3" w:rsidRPr="00A244B7" w:rsidRDefault="002C30C3" w:rsidP="009A3D9C">
      <w:pPr>
        <w:jc w:val="both"/>
      </w:pPr>
    </w:p>
    <w:p w:rsidR="002C30C3" w:rsidRPr="00A244B7" w:rsidRDefault="002C30C3" w:rsidP="009A3D9C">
      <w:pPr>
        <w:shd w:val="clear" w:color="auto" w:fill="FFFFFF"/>
        <w:jc w:val="both"/>
        <w:rPr>
          <w:b/>
          <w:bCs/>
          <w:color w:val="000000"/>
        </w:rPr>
      </w:pPr>
      <w:r w:rsidRPr="00A244B7">
        <w:rPr>
          <w:b/>
          <w:bCs/>
          <w:color w:val="000000"/>
        </w:rPr>
        <w:t>Коммуникативные УУД:        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7"/>
        </w:numPr>
        <w:tabs>
          <w:tab w:val="left" w:pos="993"/>
        </w:tabs>
        <w:jc w:val="both"/>
      </w:pPr>
      <w:r w:rsidRPr="00A244B7">
        <w:t>определять возможные роли в совместной деятельности;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7"/>
        </w:numPr>
        <w:tabs>
          <w:tab w:val="left" w:pos="993"/>
        </w:tabs>
        <w:jc w:val="both"/>
      </w:pPr>
      <w:r w:rsidRPr="00A244B7">
        <w:t>играть определенную роль в совместной деятельности;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7"/>
        </w:numPr>
        <w:tabs>
          <w:tab w:val="left" w:pos="993"/>
        </w:tabs>
        <w:jc w:val="both"/>
      </w:pPr>
      <w:r w:rsidRPr="00A244B7">
        <w:t>строить позитивные отношения в процессе учебной и познавательной деятельности;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7"/>
        </w:numPr>
        <w:tabs>
          <w:tab w:val="left" w:pos="993"/>
        </w:tabs>
        <w:jc w:val="both"/>
      </w:pPr>
      <w:r w:rsidRPr="00A244B7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2C30C3" w:rsidRPr="00A244B7" w:rsidRDefault="002C30C3" w:rsidP="009A3D9C">
      <w:pPr>
        <w:pStyle w:val="a4"/>
        <w:widowControl w:val="0"/>
        <w:numPr>
          <w:ilvl w:val="0"/>
          <w:numId w:val="7"/>
        </w:numPr>
        <w:tabs>
          <w:tab w:val="left" w:pos="993"/>
        </w:tabs>
        <w:jc w:val="both"/>
      </w:pPr>
      <w:r w:rsidRPr="00A244B7">
        <w:t>высказывать и обосновывать мнение (суждение) и запрашивать мнение партнера в рамках диалога.</w:t>
      </w:r>
    </w:p>
    <w:p w:rsidR="002C30C3" w:rsidRPr="00A244B7" w:rsidRDefault="002C30C3" w:rsidP="005D70B9">
      <w:pPr>
        <w:tabs>
          <w:tab w:val="left" w:pos="993"/>
        </w:tabs>
        <w:jc w:val="both"/>
        <w:rPr>
          <w:b/>
          <w:bCs/>
        </w:rPr>
      </w:pPr>
    </w:p>
    <w:p w:rsidR="002C30C3" w:rsidRPr="00A244B7" w:rsidRDefault="002C30C3" w:rsidP="00A244B7">
      <w:pPr>
        <w:tabs>
          <w:tab w:val="left" w:pos="993"/>
        </w:tabs>
        <w:ind w:firstLine="708"/>
        <w:jc w:val="center"/>
        <w:rPr>
          <w:b/>
          <w:bCs/>
        </w:rPr>
      </w:pPr>
      <w:r w:rsidRPr="00A244B7">
        <w:rPr>
          <w:b/>
          <w:bCs/>
        </w:rPr>
        <w:t>2.СОДЕРЖАНИЕ КОРРЕКЦИОННОГО КУРСА</w:t>
      </w:r>
    </w:p>
    <w:p w:rsidR="002C30C3" w:rsidRPr="00A244B7" w:rsidRDefault="002C30C3" w:rsidP="009A3D9C">
      <w:pPr>
        <w:tabs>
          <w:tab w:val="left" w:pos="993"/>
        </w:tabs>
        <w:ind w:firstLine="708"/>
        <w:jc w:val="both"/>
        <w:rPr>
          <w:b/>
          <w:bCs/>
        </w:rPr>
      </w:pP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14"/>
          <w:b/>
          <w:bCs/>
          <w:color w:val="000000"/>
        </w:rPr>
        <w:t>1.</w:t>
      </w:r>
      <w:r w:rsidRPr="00A244B7">
        <w:rPr>
          <w:rStyle w:val="c14"/>
          <w:b/>
          <w:bCs/>
          <w:color w:val="000000"/>
        </w:rPr>
        <w:t xml:space="preserve"> Диагностическое направление (</w:t>
      </w:r>
      <w:r>
        <w:rPr>
          <w:rStyle w:val="c14"/>
          <w:b/>
          <w:bCs/>
          <w:color w:val="000000"/>
        </w:rPr>
        <w:t>8</w:t>
      </w:r>
      <w:r w:rsidRPr="00A244B7">
        <w:rPr>
          <w:rStyle w:val="c14"/>
          <w:b/>
          <w:bCs/>
          <w:color w:val="000000"/>
        </w:rPr>
        <w:t>ч.)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Style w:val="c48"/>
          <w:b/>
          <w:bCs/>
          <w:color w:val="000000"/>
        </w:rPr>
      </w:pP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48"/>
          <w:b/>
          <w:bCs/>
          <w:color w:val="000000"/>
        </w:rPr>
        <w:t>Цель: </w:t>
      </w:r>
      <w:r w:rsidRPr="00A244B7">
        <w:rPr>
          <w:rStyle w:val="c33"/>
          <w:color w:val="000000"/>
        </w:rPr>
        <w:t>Психологическое обследование на предмет изучения уровня актуального развития, психологического статуса, ведущих мотивов деятельности.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14"/>
          <w:b/>
          <w:bCs/>
          <w:color w:val="000000"/>
        </w:rPr>
        <w:t>Содержание:</w:t>
      </w:r>
    </w:p>
    <w:p w:rsidR="002C30C3" w:rsidRPr="00A244B7" w:rsidRDefault="002C30C3" w:rsidP="009A3D9C">
      <w:pPr>
        <w:pStyle w:val="c4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Педагогическое наблюдение.</w:t>
      </w:r>
    </w:p>
    <w:p w:rsidR="002C30C3" w:rsidRPr="00A244B7" w:rsidRDefault="002C30C3" w:rsidP="009A3D9C">
      <w:pPr>
        <w:pStyle w:val="c4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lastRenderedPageBreak/>
        <w:t xml:space="preserve">С целью диагностики сенсорно-перцептивных и интеллектуальных процессов используется комплекс психологических методик, предложенный </w:t>
      </w:r>
      <w:proofErr w:type="spellStart"/>
      <w:r w:rsidRPr="00A244B7">
        <w:rPr>
          <w:rStyle w:val="c5"/>
          <w:color w:val="000000"/>
        </w:rPr>
        <w:t>Мамайчук</w:t>
      </w:r>
      <w:proofErr w:type="spellEnd"/>
      <w:r w:rsidRPr="00A244B7">
        <w:rPr>
          <w:rStyle w:val="c5"/>
          <w:color w:val="000000"/>
        </w:rPr>
        <w:t xml:space="preserve"> И.И., а также комплекты </w:t>
      </w:r>
      <w:proofErr w:type="spellStart"/>
      <w:r w:rsidRPr="00A244B7">
        <w:rPr>
          <w:rStyle w:val="c5"/>
          <w:color w:val="000000"/>
        </w:rPr>
        <w:t>Забрамной</w:t>
      </w:r>
      <w:proofErr w:type="spellEnd"/>
      <w:r w:rsidRPr="00A244B7">
        <w:rPr>
          <w:rStyle w:val="c5"/>
          <w:color w:val="000000"/>
        </w:rPr>
        <w:t xml:space="preserve"> С.Д., Боровик О.В. и </w:t>
      </w:r>
      <w:proofErr w:type="spellStart"/>
      <w:r w:rsidRPr="00A244B7">
        <w:rPr>
          <w:rStyle w:val="c5"/>
          <w:color w:val="000000"/>
        </w:rPr>
        <w:t>Стребелевой</w:t>
      </w:r>
      <w:proofErr w:type="spellEnd"/>
      <w:r w:rsidRPr="00A244B7">
        <w:rPr>
          <w:rStyle w:val="c5"/>
          <w:color w:val="000000"/>
        </w:rPr>
        <w:t xml:space="preserve"> Е.А.</w:t>
      </w:r>
    </w:p>
    <w:p w:rsidR="002C30C3" w:rsidRPr="00A244B7" w:rsidRDefault="002C30C3" w:rsidP="009A3D9C">
      <w:pPr>
        <w:pStyle w:val="c4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 xml:space="preserve">С целью диагностики эмоционально-личностного развития используются проективные методики «Карта чувств», «Лесенка», «Рисунок семьи», тест </w:t>
      </w:r>
      <w:proofErr w:type="spellStart"/>
      <w:r w:rsidRPr="00A244B7">
        <w:rPr>
          <w:rStyle w:val="c5"/>
          <w:color w:val="000000"/>
        </w:rPr>
        <w:t>Тэммл-Дорки-Амен</w:t>
      </w:r>
      <w:proofErr w:type="spellEnd"/>
      <w:r w:rsidRPr="00A244B7">
        <w:rPr>
          <w:rStyle w:val="c5"/>
          <w:color w:val="000000"/>
        </w:rPr>
        <w:t>.</w:t>
      </w:r>
    </w:p>
    <w:p w:rsidR="002C30C3" w:rsidRPr="00A244B7" w:rsidRDefault="002C30C3" w:rsidP="009A3D9C">
      <w:pPr>
        <w:pStyle w:val="c4"/>
        <w:numPr>
          <w:ilvl w:val="0"/>
          <w:numId w:val="8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 xml:space="preserve">С целью диагностики мотивационной готовности к обучению методика Д.В. Солдатова «Мотивационные предпочтения», тест мотивационная готовность к школьному обучению Л.А. </w:t>
      </w:r>
      <w:proofErr w:type="spellStart"/>
      <w:r w:rsidRPr="00A244B7">
        <w:rPr>
          <w:rStyle w:val="c5"/>
          <w:color w:val="000000"/>
        </w:rPr>
        <w:t>Венгера</w:t>
      </w:r>
      <w:proofErr w:type="spellEnd"/>
      <w:r w:rsidRPr="00A244B7">
        <w:rPr>
          <w:rStyle w:val="c5"/>
          <w:color w:val="000000"/>
        </w:rPr>
        <w:t>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Диагностическое направление реализуется в течение учебного года.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Style w:val="c14"/>
          <w:b/>
          <w:bCs/>
          <w:color w:val="000000"/>
        </w:rPr>
      </w:pP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14"/>
          <w:b/>
          <w:bCs/>
          <w:color w:val="000000"/>
        </w:rPr>
        <w:t>2.</w:t>
      </w:r>
      <w:r w:rsidRPr="00A244B7">
        <w:rPr>
          <w:rStyle w:val="c14"/>
          <w:b/>
          <w:bCs/>
          <w:color w:val="000000"/>
        </w:rPr>
        <w:t xml:space="preserve"> Коррекционно-развивающее направление. (</w:t>
      </w:r>
      <w:r>
        <w:rPr>
          <w:rStyle w:val="c14"/>
          <w:b/>
          <w:bCs/>
          <w:color w:val="000000"/>
        </w:rPr>
        <w:t>28</w:t>
      </w:r>
      <w:r w:rsidRPr="00A244B7">
        <w:rPr>
          <w:rStyle w:val="c14"/>
          <w:b/>
          <w:bCs/>
          <w:color w:val="000000"/>
        </w:rPr>
        <w:t>ч.)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Задачи:</w:t>
      </w:r>
    </w:p>
    <w:p w:rsidR="002C30C3" w:rsidRPr="00A244B7" w:rsidRDefault="002C30C3" w:rsidP="009A3D9C">
      <w:pPr>
        <w:pStyle w:val="c4"/>
        <w:numPr>
          <w:ilvl w:val="0"/>
          <w:numId w:val="9"/>
        </w:numPr>
        <w:shd w:val="clear" w:color="auto" w:fill="FFFFFF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  <w:shd w:val="clear" w:color="auto" w:fill="FFFFFF"/>
        </w:rPr>
        <w:t>Помощь в адаптации к условиям школьной среды.</w:t>
      </w:r>
    </w:p>
    <w:p w:rsidR="002C30C3" w:rsidRPr="00A244B7" w:rsidRDefault="002C30C3" w:rsidP="009A3D9C">
      <w:pPr>
        <w:pStyle w:val="c4"/>
        <w:numPr>
          <w:ilvl w:val="0"/>
          <w:numId w:val="9"/>
        </w:numPr>
        <w:shd w:val="clear" w:color="auto" w:fill="FFFFFF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  <w:shd w:val="clear" w:color="auto" w:fill="FFFFFF"/>
        </w:rPr>
        <w:t>Развитие компетенций коммуникативной и эмоционально-волевой сферы.</w:t>
      </w:r>
    </w:p>
    <w:p w:rsidR="002C30C3" w:rsidRPr="00A244B7" w:rsidRDefault="002C30C3" w:rsidP="009A3D9C">
      <w:pPr>
        <w:pStyle w:val="c4"/>
        <w:numPr>
          <w:ilvl w:val="0"/>
          <w:numId w:val="9"/>
        </w:numPr>
        <w:shd w:val="clear" w:color="auto" w:fill="FFFFFF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  <w:shd w:val="clear" w:color="auto" w:fill="FFFFFF"/>
        </w:rPr>
        <w:t>Развитие познавательной и учебной мотивации.</w:t>
      </w:r>
    </w:p>
    <w:p w:rsidR="002C30C3" w:rsidRPr="00A244B7" w:rsidRDefault="002C30C3" w:rsidP="009A3D9C">
      <w:pPr>
        <w:pStyle w:val="c4"/>
        <w:numPr>
          <w:ilvl w:val="0"/>
          <w:numId w:val="9"/>
        </w:numPr>
        <w:shd w:val="clear" w:color="auto" w:fill="FFFFFF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  <w:shd w:val="clear" w:color="auto" w:fill="FFFFFF"/>
        </w:rPr>
        <w:t>Развитие самостоятельности и самоорганизации.</w:t>
      </w:r>
    </w:p>
    <w:p w:rsidR="002C30C3" w:rsidRPr="00A244B7" w:rsidRDefault="002C30C3" w:rsidP="009A3D9C">
      <w:pPr>
        <w:pStyle w:val="c4"/>
        <w:numPr>
          <w:ilvl w:val="0"/>
          <w:numId w:val="9"/>
        </w:numPr>
        <w:shd w:val="clear" w:color="auto" w:fill="FFFFFF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  <w:shd w:val="clear" w:color="auto" w:fill="FFFFFF"/>
        </w:rPr>
        <w:t>Развитие пространственно-временных представлений.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 xml:space="preserve">Форма работы: индивидуальные коррекционные занятия. Занятия проводятся в течение триместров 2 раза в неделю продолжительностью </w:t>
      </w:r>
      <w:r>
        <w:rPr>
          <w:rStyle w:val="c5"/>
          <w:color w:val="000000"/>
        </w:rPr>
        <w:t>40</w:t>
      </w:r>
      <w:r w:rsidRPr="00A244B7">
        <w:rPr>
          <w:rStyle w:val="c5"/>
          <w:color w:val="000000"/>
        </w:rPr>
        <w:t xml:space="preserve"> минут.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Style w:val="c5"/>
          <w:color w:val="000000"/>
        </w:rPr>
      </w:pPr>
      <w:r w:rsidRPr="00A244B7">
        <w:rPr>
          <w:rStyle w:val="c5"/>
          <w:color w:val="000000"/>
        </w:rPr>
        <w:t xml:space="preserve">Контроль за результативностью коррекционно-развивающей работы, отслеживание динамики </w:t>
      </w:r>
      <w:proofErr w:type="gramStart"/>
      <w:r w:rsidRPr="00A244B7">
        <w:rPr>
          <w:rStyle w:val="c5"/>
          <w:color w:val="000000"/>
        </w:rPr>
        <w:t>развития</w:t>
      </w:r>
      <w:proofErr w:type="gramEnd"/>
      <w:r w:rsidRPr="00A244B7">
        <w:rPr>
          <w:rStyle w:val="c5"/>
          <w:color w:val="000000"/>
        </w:rPr>
        <w:t xml:space="preserve"> обучающегося с ОВЗ проводится 2 раза в год по итогам 1,2 триместра и в конце года.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>
        <w:rPr>
          <w:rStyle w:val="c14"/>
          <w:b/>
          <w:bCs/>
          <w:color w:val="000000"/>
        </w:rPr>
        <w:t>3.</w:t>
      </w:r>
      <w:r w:rsidRPr="00A244B7">
        <w:rPr>
          <w:rStyle w:val="c14"/>
          <w:b/>
          <w:bCs/>
          <w:color w:val="000000"/>
        </w:rPr>
        <w:t xml:space="preserve"> Описание особенностей взаимодействия со всеми участниками образовательного процесса: психологическое консультирование, психологическое просвещение и профилактика (</w:t>
      </w:r>
      <w:r>
        <w:rPr>
          <w:rStyle w:val="c14"/>
          <w:b/>
          <w:bCs/>
          <w:color w:val="000000"/>
        </w:rPr>
        <w:t>12</w:t>
      </w:r>
      <w:r w:rsidRPr="00A244B7">
        <w:rPr>
          <w:rStyle w:val="c14"/>
          <w:b/>
          <w:bCs/>
          <w:color w:val="000000"/>
        </w:rPr>
        <w:t>ч.)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Style w:val="c30"/>
          <w:i/>
          <w:iCs/>
          <w:color w:val="000000"/>
        </w:rPr>
      </w:pP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30"/>
          <w:i/>
          <w:iCs/>
          <w:color w:val="000000"/>
        </w:rPr>
        <w:t>Консультативная работа включает:</w:t>
      </w:r>
    </w:p>
    <w:p w:rsidR="002C30C3" w:rsidRPr="00A244B7" w:rsidRDefault="002C30C3" w:rsidP="009A3D9C">
      <w:pPr>
        <w:pStyle w:val="c12"/>
        <w:numPr>
          <w:ilvl w:val="0"/>
          <w:numId w:val="10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выработку совместных обоснованных рекомендаций по основным направлениям работы с обучающимся с нарушением опорно-двигательного аппарата, единых для всех участников образовательного процесса;</w:t>
      </w:r>
    </w:p>
    <w:p w:rsidR="002C30C3" w:rsidRPr="00A244B7" w:rsidRDefault="002C30C3" w:rsidP="009A3D9C">
      <w:pPr>
        <w:pStyle w:val="c12"/>
        <w:numPr>
          <w:ilvl w:val="0"/>
          <w:numId w:val="10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консультирование специалистами педагогов по выбору индивидуально-ориентированных методов и приёмов работы с обучающимся с нарушением опорно-двигательного аппарата;</w:t>
      </w:r>
    </w:p>
    <w:p w:rsidR="002C30C3" w:rsidRPr="00A244B7" w:rsidRDefault="002C30C3" w:rsidP="009A3D9C">
      <w:pPr>
        <w:pStyle w:val="c12"/>
        <w:numPr>
          <w:ilvl w:val="0"/>
          <w:numId w:val="10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консультативную помощь семье в вопросах выбора стратегии воспитания и приёмов коррекционного обучения ребёнка с нарушением опорно-двигательного аппарата.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30"/>
          <w:i/>
          <w:iCs/>
          <w:color w:val="000000"/>
        </w:rPr>
        <w:t>Информационно-просветительская работа предусматривает:</w:t>
      </w:r>
    </w:p>
    <w:p w:rsidR="002C30C3" w:rsidRPr="00A244B7" w:rsidRDefault="002C30C3" w:rsidP="009A3D9C">
      <w:pPr>
        <w:pStyle w:val="c12"/>
        <w:numPr>
          <w:ilvl w:val="0"/>
          <w:numId w:val="11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различные формы просветительской деятельности (лекции, беседы, информационные стенды, печатные материалы), направленные на разъяснение участникам образовательного процесса — обучающимся (как имеющим, так и не имеющим недостатки в развитии), их родителям (законным представителям), педагогическим работникам, — вопросов, связанных с особенностями образовательного процесса и сопровождения детей с нарушением опорно-двигательного аппарата проведение тематических выступлений для педагогов и родителей по разъяснению индивидуально-типологических особенностей таких детей.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33"/>
          <w:i/>
          <w:iCs/>
          <w:color w:val="000000"/>
        </w:rPr>
        <w:t>Взаимодействие с семьей.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 xml:space="preserve">Тесное взаимодействие с родителями и всем окружением ребенка является залогом эффективности коррекционно-педагогической работы. В силу огромной роли семьи в </w:t>
      </w:r>
      <w:r w:rsidRPr="00A244B7">
        <w:rPr>
          <w:rStyle w:val="c5"/>
          <w:color w:val="000000"/>
        </w:rPr>
        <w:lastRenderedPageBreak/>
        <w:t>процессах становления личности ребенка необходима такая организация среды (быта, досуга, воспитания), которая могла бы максимальным образом стимулировать это развитие, сглаживать негативное влияние заболевания на психическое состояние ребенка. Родители — важнейшие участники педагогической работы, организуемой с ребенком, особенно если он по тем или иным причинам не посещает образовательное учреждение. Для создания благоприятных условий воспитания в семье необходимо знать особенности развития ребенка, его возможности и перспективы развития.</w:t>
      </w:r>
    </w:p>
    <w:p w:rsidR="002C30C3" w:rsidRPr="00A244B7" w:rsidRDefault="002C30C3" w:rsidP="009A3D9C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Основные направления в работе с семьёй представляются следующими:</w:t>
      </w:r>
    </w:p>
    <w:p w:rsidR="002C30C3" w:rsidRPr="00A244B7" w:rsidRDefault="002C30C3" w:rsidP="009A3D9C">
      <w:pPr>
        <w:pStyle w:val="c12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гармонизация семейных взаимоотношений;</w:t>
      </w:r>
    </w:p>
    <w:p w:rsidR="002C30C3" w:rsidRPr="00A244B7" w:rsidRDefault="002C30C3" w:rsidP="009A3D9C">
      <w:pPr>
        <w:pStyle w:val="c12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установление правильных детско-родительских отношений;</w:t>
      </w:r>
    </w:p>
    <w:p w:rsidR="002C30C3" w:rsidRPr="00A244B7" w:rsidRDefault="002C30C3" w:rsidP="009A3D9C">
      <w:pPr>
        <w:pStyle w:val="c12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помощь в адекватной оценке возможностей ребенка (как физических, так и психологических);</w:t>
      </w:r>
    </w:p>
    <w:p w:rsidR="002C30C3" w:rsidRPr="00A244B7" w:rsidRDefault="002C30C3" w:rsidP="009A3D9C">
      <w:pPr>
        <w:pStyle w:val="c12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>помощь в решении личных проблем (чувство неполноценности, вины), связанных с появлением аномального ребенка;</w:t>
      </w:r>
    </w:p>
    <w:p w:rsidR="002C30C3" w:rsidRPr="00A244B7" w:rsidRDefault="002C30C3" w:rsidP="009A3D9C">
      <w:pPr>
        <w:pStyle w:val="c12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0" w:firstLine="0"/>
        <w:jc w:val="both"/>
        <w:rPr>
          <w:rStyle w:val="c5"/>
          <w:rFonts w:ascii="Calibri" w:hAnsi="Calibri" w:cs="Calibri"/>
          <w:color w:val="000000"/>
        </w:rPr>
      </w:pPr>
      <w:r w:rsidRPr="00A244B7">
        <w:rPr>
          <w:rStyle w:val="c5"/>
          <w:color w:val="000000"/>
        </w:rPr>
        <w:t xml:space="preserve">обучение элементарным методам психологической коррекции (аутогенной тренировке, элементам </w:t>
      </w:r>
      <w:proofErr w:type="spellStart"/>
      <w:r w:rsidRPr="00A244B7">
        <w:rPr>
          <w:rStyle w:val="c5"/>
          <w:color w:val="000000"/>
        </w:rPr>
        <w:t>игротерапии</w:t>
      </w:r>
      <w:proofErr w:type="spellEnd"/>
      <w:r w:rsidRPr="00A244B7">
        <w:rPr>
          <w:rStyle w:val="c5"/>
          <w:color w:val="000000"/>
        </w:rPr>
        <w:t xml:space="preserve">, </w:t>
      </w:r>
      <w:proofErr w:type="spellStart"/>
      <w:r w:rsidRPr="00A244B7">
        <w:rPr>
          <w:rStyle w:val="c5"/>
          <w:color w:val="000000"/>
        </w:rPr>
        <w:t>сказкотерапии</w:t>
      </w:r>
      <w:proofErr w:type="spellEnd"/>
      <w:r w:rsidRPr="00A244B7">
        <w:rPr>
          <w:rStyle w:val="c5"/>
          <w:color w:val="000000"/>
        </w:rPr>
        <w:t xml:space="preserve"> и </w:t>
      </w:r>
      <w:proofErr w:type="spellStart"/>
      <w:r w:rsidRPr="00A244B7">
        <w:rPr>
          <w:rStyle w:val="c5"/>
          <w:color w:val="000000"/>
        </w:rPr>
        <w:t>т.п</w:t>
      </w:r>
      <w:proofErr w:type="spellEnd"/>
      <w:r w:rsidRPr="00A244B7">
        <w:rPr>
          <w:rStyle w:val="c5"/>
          <w:color w:val="000000"/>
        </w:rPr>
        <w:t>).</w:t>
      </w:r>
    </w:p>
    <w:p w:rsidR="002C30C3" w:rsidRPr="00A244B7" w:rsidRDefault="002C30C3" w:rsidP="009A3D9C">
      <w:pPr>
        <w:jc w:val="both"/>
        <w:rPr>
          <w:b/>
          <w:bCs/>
        </w:rPr>
      </w:pPr>
      <w:r>
        <w:rPr>
          <w:rStyle w:val="c5"/>
          <w:b/>
          <w:bCs/>
          <w:color w:val="000000"/>
        </w:rPr>
        <w:t>4</w:t>
      </w:r>
      <w:r w:rsidRPr="00A244B7">
        <w:rPr>
          <w:rStyle w:val="c5"/>
          <w:b/>
          <w:bCs/>
          <w:color w:val="000000"/>
        </w:rPr>
        <w:t xml:space="preserve">. </w:t>
      </w:r>
      <w:r w:rsidRPr="00A244B7">
        <w:rPr>
          <w:b/>
          <w:bCs/>
        </w:rPr>
        <w:t>«</w:t>
      </w:r>
      <w:proofErr w:type="spellStart"/>
      <w:r w:rsidRPr="00A244B7">
        <w:rPr>
          <w:b/>
          <w:bCs/>
        </w:rPr>
        <w:t>Саморегуляция</w:t>
      </w:r>
      <w:proofErr w:type="spellEnd"/>
      <w:r w:rsidRPr="00A244B7">
        <w:rPr>
          <w:b/>
          <w:bCs/>
        </w:rPr>
        <w:t xml:space="preserve">» </w:t>
      </w:r>
      <w:r>
        <w:rPr>
          <w:b/>
          <w:bCs/>
        </w:rPr>
        <w:t>(10 ч.)</w:t>
      </w:r>
    </w:p>
    <w:p w:rsidR="002C30C3" w:rsidRPr="00A244B7" w:rsidRDefault="002C30C3" w:rsidP="009A3D9C">
      <w:pPr>
        <w:jc w:val="both"/>
        <w:rPr>
          <w:b/>
          <w:bCs/>
        </w:rPr>
      </w:pPr>
      <w:r w:rsidRPr="00A244B7">
        <w:t xml:space="preserve">  Включает в себя упражнения на снятие напряжения, усталости. Обучение навыкам регуляции своего эмоционального и физического состояния. Обучение навыкам мышечной релаксации отдельных групп мышц, снятие хронических мышечных напряжений. Упражнения телесной, танцевальной терапии, </w:t>
      </w:r>
      <w:proofErr w:type="spellStart"/>
      <w:r w:rsidRPr="00A244B7">
        <w:t>аутотринга</w:t>
      </w:r>
      <w:proofErr w:type="spellEnd"/>
      <w:r w:rsidRPr="00A244B7">
        <w:t>.</w:t>
      </w:r>
      <w:r>
        <w:rPr>
          <w:b/>
          <w:bCs/>
        </w:rPr>
        <w:t xml:space="preserve"> </w:t>
      </w:r>
    </w:p>
    <w:p w:rsidR="002C30C3" w:rsidRPr="00A244B7" w:rsidRDefault="002C30C3" w:rsidP="009A3D9C">
      <w:pPr>
        <w:jc w:val="both"/>
      </w:pPr>
    </w:p>
    <w:p w:rsidR="002C30C3" w:rsidRDefault="002C30C3" w:rsidP="009A3D9C">
      <w:pPr>
        <w:jc w:val="both"/>
        <w:rPr>
          <w:b/>
          <w:bCs/>
        </w:rPr>
      </w:pPr>
      <w:r>
        <w:rPr>
          <w:rStyle w:val="c5"/>
          <w:b/>
          <w:bCs/>
          <w:color w:val="000000"/>
        </w:rPr>
        <w:t>5</w:t>
      </w:r>
      <w:r w:rsidRPr="00A244B7">
        <w:rPr>
          <w:rStyle w:val="c5"/>
          <w:b/>
          <w:bCs/>
          <w:color w:val="000000"/>
        </w:rPr>
        <w:t>.</w:t>
      </w:r>
      <w:r w:rsidRPr="00A244B7">
        <w:rPr>
          <w:b/>
          <w:bCs/>
        </w:rPr>
        <w:t xml:space="preserve"> Психодиагностическое исследование</w:t>
      </w:r>
      <w:r>
        <w:rPr>
          <w:b/>
          <w:bCs/>
        </w:rPr>
        <w:t>(10ч.)</w:t>
      </w:r>
    </w:p>
    <w:p w:rsidR="002C30C3" w:rsidRPr="00A244B7" w:rsidRDefault="002C30C3" w:rsidP="009A3D9C">
      <w:pPr>
        <w:jc w:val="both"/>
        <w:rPr>
          <w:u w:val="single"/>
        </w:rPr>
      </w:pPr>
      <w:proofErr w:type="gramStart"/>
      <w:r w:rsidRPr="00D11AB4">
        <w:t xml:space="preserve">Исследуем </w:t>
      </w:r>
      <w:r w:rsidRPr="00A244B7">
        <w:t xml:space="preserve"> уров</w:t>
      </w:r>
      <w:r>
        <w:t>е</w:t>
      </w:r>
      <w:r w:rsidRPr="00A244B7">
        <w:t>н</w:t>
      </w:r>
      <w:r>
        <w:t>ь</w:t>
      </w:r>
      <w:proofErr w:type="gramEnd"/>
      <w:r w:rsidRPr="00A244B7">
        <w:t xml:space="preserve"> развития познавательных процессов,</w:t>
      </w:r>
      <w:r w:rsidRPr="00A244B7">
        <w:rPr>
          <w:color w:val="000000"/>
        </w:rPr>
        <w:t xml:space="preserve"> личностных черт, свойств, отражающих относительно устойчивые способы взаимодействия человека с окружающим миром и самим собой. Выявления эмоциональные, коммуникативные, интеллектуальные свойства, а также свойства </w:t>
      </w:r>
      <w:proofErr w:type="spellStart"/>
      <w:r w:rsidRPr="00A244B7">
        <w:rPr>
          <w:color w:val="000000"/>
        </w:rPr>
        <w:t>саморегуляции</w:t>
      </w:r>
      <w:proofErr w:type="spellEnd"/>
      <w:r w:rsidRPr="00A244B7">
        <w:rPr>
          <w:color w:val="000000"/>
        </w:rPr>
        <w:t>, обобщающие информацию человека о самом себе</w:t>
      </w:r>
      <w:r w:rsidRPr="00A244B7">
        <w:t xml:space="preserve"> </w:t>
      </w:r>
      <w:r w:rsidRPr="00A244B7">
        <w:rPr>
          <w:u w:val="single"/>
        </w:rPr>
        <w:t xml:space="preserve">Методика Л.А. </w:t>
      </w:r>
      <w:proofErr w:type="spellStart"/>
      <w:r w:rsidRPr="00A244B7">
        <w:rPr>
          <w:u w:val="single"/>
        </w:rPr>
        <w:t>Ясюковой</w:t>
      </w:r>
      <w:proofErr w:type="spellEnd"/>
      <w:r w:rsidRPr="00A244B7">
        <w:rPr>
          <w:u w:val="single"/>
        </w:rPr>
        <w:t xml:space="preserve"> (5-11 классы):</w:t>
      </w:r>
    </w:p>
    <w:p w:rsidR="002C30C3" w:rsidRPr="00A244B7" w:rsidRDefault="002C30C3" w:rsidP="009A3D9C">
      <w:pPr>
        <w:pStyle w:val="a4"/>
        <w:numPr>
          <w:ilvl w:val="0"/>
          <w:numId w:val="13"/>
        </w:numPr>
        <w:jc w:val="both"/>
      </w:pPr>
      <w:r w:rsidRPr="00A244B7">
        <w:t xml:space="preserve">методика </w:t>
      </w:r>
      <w:proofErr w:type="spellStart"/>
      <w:r w:rsidRPr="00A244B7">
        <w:t>Тулуз</w:t>
      </w:r>
      <w:proofErr w:type="spellEnd"/>
      <w:r w:rsidRPr="00A244B7">
        <w:t xml:space="preserve"> - </w:t>
      </w:r>
      <w:proofErr w:type="spellStart"/>
      <w:r w:rsidRPr="00A244B7">
        <w:t>Пьерона</w:t>
      </w:r>
      <w:proofErr w:type="spellEnd"/>
      <w:r w:rsidRPr="00A244B7">
        <w:t xml:space="preserve">, </w:t>
      </w:r>
    </w:p>
    <w:p w:rsidR="002C30C3" w:rsidRPr="00A244B7" w:rsidRDefault="002C30C3" w:rsidP="009A3D9C">
      <w:pPr>
        <w:pStyle w:val="a4"/>
        <w:numPr>
          <w:ilvl w:val="0"/>
          <w:numId w:val="13"/>
        </w:numPr>
        <w:jc w:val="both"/>
      </w:pPr>
      <w:r w:rsidRPr="00A244B7">
        <w:t xml:space="preserve">прогрессивные матрицы </w:t>
      </w:r>
      <w:proofErr w:type="spellStart"/>
      <w:r w:rsidRPr="00A244B7">
        <w:t>Равена</w:t>
      </w:r>
      <w:proofErr w:type="spellEnd"/>
      <w:r w:rsidRPr="00A244B7">
        <w:t xml:space="preserve">, </w:t>
      </w:r>
    </w:p>
    <w:p w:rsidR="002C30C3" w:rsidRPr="00A244B7" w:rsidRDefault="002C30C3" w:rsidP="009A3D9C">
      <w:pPr>
        <w:pStyle w:val="a4"/>
        <w:numPr>
          <w:ilvl w:val="0"/>
          <w:numId w:val="13"/>
        </w:numPr>
        <w:jc w:val="both"/>
      </w:pPr>
      <w:r w:rsidRPr="00A244B7">
        <w:t xml:space="preserve">многофакторная личностная методика </w:t>
      </w:r>
      <w:proofErr w:type="spellStart"/>
      <w:r w:rsidRPr="00A244B7">
        <w:t>Кеттелла</w:t>
      </w:r>
      <w:proofErr w:type="spellEnd"/>
      <w:r w:rsidRPr="00A244B7">
        <w:t xml:space="preserve">, </w:t>
      </w:r>
    </w:p>
    <w:p w:rsidR="002C30C3" w:rsidRPr="00A244B7" w:rsidRDefault="002C30C3" w:rsidP="009A3D9C">
      <w:pPr>
        <w:pStyle w:val="a4"/>
        <w:numPr>
          <w:ilvl w:val="0"/>
          <w:numId w:val="13"/>
        </w:numPr>
        <w:jc w:val="both"/>
      </w:pPr>
      <w:r w:rsidRPr="00A244B7">
        <w:t xml:space="preserve">тест </w:t>
      </w:r>
      <w:proofErr w:type="spellStart"/>
      <w:r w:rsidRPr="00A244B7">
        <w:t>Люшера</w:t>
      </w:r>
      <w:proofErr w:type="spellEnd"/>
      <w:r w:rsidRPr="00A244B7">
        <w:t xml:space="preserve">, </w:t>
      </w:r>
    </w:p>
    <w:p w:rsidR="002C30C3" w:rsidRPr="00A244B7" w:rsidRDefault="002C30C3" w:rsidP="009A3D9C">
      <w:pPr>
        <w:pStyle w:val="a4"/>
        <w:numPr>
          <w:ilvl w:val="0"/>
          <w:numId w:val="13"/>
        </w:numPr>
        <w:jc w:val="both"/>
      </w:pPr>
      <w:r w:rsidRPr="00A244B7">
        <w:t xml:space="preserve">тест структуры интеллекта </w:t>
      </w:r>
      <w:proofErr w:type="spellStart"/>
      <w:r w:rsidRPr="00A244B7">
        <w:t>Амтхауэра</w:t>
      </w:r>
      <w:proofErr w:type="spellEnd"/>
      <w:r w:rsidRPr="00A244B7">
        <w:t xml:space="preserve">, </w:t>
      </w:r>
    </w:p>
    <w:p w:rsidR="002C30C3" w:rsidRPr="00A244B7" w:rsidRDefault="002C30C3" w:rsidP="009A3D9C">
      <w:pPr>
        <w:pStyle w:val="a4"/>
        <w:numPr>
          <w:ilvl w:val="0"/>
          <w:numId w:val="13"/>
        </w:numPr>
        <w:jc w:val="both"/>
      </w:pPr>
      <w:r w:rsidRPr="00A244B7">
        <w:t xml:space="preserve">тест самостоятельности мышления, </w:t>
      </w:r>
    </w:p>
    <w:p w:rsidR="002C30C3" w:rsidRPr="00A244B7" w:rsidRDefault="002C30C3" w:rsidP="009A3D9C">
      <w:pPr>
        <w:pStyle w:val="a4"/>
        <w:numPr>
          <w:ilvl w:val="0"/>
          <w:numId w:val="13"/>
        </w:numPr>
        <w:jc w:val="both"/>
        <w:rPr>
          <w:color w:val="FF0000"/>
        </w:rPr>
      </w:pPr>
      <w:r w:rsidRPr="00A244B7">
        <w:t xml:space="preserve">тест навыка чтения на русском языке. </w:t>
      </w:r>
    </w:p>
    <w:p w:rsidR="002C30C3" w:rsidRPr="00A244B7" w:rsidRDefault="002C30C3" w:rsidP="007A1391">
      <w:pPr>
        <w:pStyle w:val="a4"/>
        <w:jc w:val="both"/>
        <w:rPr>
          <w:color w:val="FF0000"/>
        </w:rPr>
      </w:pPr>
    </w:p>
    <w:p w:rsidR="002C30C3" w:rsidRPr="00A244B7" w:rsidRDefault="002C30C3" w:rsidP="00D11AB4">
      <w:pPr>
        <w:pStyle w:val="a4"/>
        <w:jc w:val="center"/>
        <w:rPr>
          <w:b/>
          <w:bCs/>
        </w:rPr>
      </w:pPr>
      <w:r w:rsidRPr="00A244B7">
        <w:rPr>
          <w:b/>
          <w:bCs/>
          <w:lang w:val="en-US"/>
        </w:rPr>
        <w:t>4.</w:t>
      </w:r>
      <w:r w:rsidRPr="00A244B7">
        <w:rPr>
          <w:b/>
          <w:bCs/>
        </w:rPr>
        <w:t>ТЕМАТИЧЕСКОЕ ПЛАНИРОВАНИЕ</w:t>
      </w:r>
    </w:p>
    <w:p w:rsidR="002C30C3" w:rsidRPr="00A244B7" w:rsidRDefault="002C30C3" w:rsidP="007A1391">
      <w:pPr>
        <w:pStyle w:val="a4"/>
        <w:jc w:val="both"/>
        <w:rPr>
          <w:b/>
          <w:bCs/>
        </w:rPr>
      </w:pP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34"/>
        <w:gridCol w:w="7372"/>
        <w:gridCol w:w="1346"/>
      </w:tblGrid>
      <w:tr w:rsidR="002C30C3" w:rsidRPr="00A244B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244B7">
              <w:rPr>
                <w:b/>
                <w:bCs/>
                <w:color w:val="000000"/>
                <w:shd w:val="clear" w:color="auto" w:fill="FFFFFF"/>
              </w:rPr>
              <w:t>№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244B7">
              <w:rPr>
                <w:b/>
                <w:bCs/>
                <w:color w:val="000000"/>
                <w:shd w:val="clear" w:color="auto" w:fill="FFFFFF"/>
              </w:rPr>
              <w:t>Тема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A244B7">
              <w:rPr>
                <w:b/>
                <w:bCs/>
                <w:color w:val="000000"/>
                <w:shd w:val="clear" w:color="auto" w:fill="FFFFFF"/>
              </w:rPr>
              <w:t>Кол-во часов</w:t>
            </w:r>
          </w:p>
        </w:tc>
      </w:tr>
      <w:tr w:rsidR="002C30C3" w:rsidRPr="00A244B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rFonts w:ascii="Calibri" w:hAnsi="Calibri" w:cs="Calibri"/>
                <w:color w:val="000000"/>
              </w:rPr>
            </w:pPr>
            <w:r w:rsidRPr="00A244B7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5D70B9" w:rsidRDefault="002C30C3" w:rsidP="007A1391">
            <w:pPr>
              <w:jc w:val="both"/>
              <w:rPr>
                <w:rFonts w:ascii="Calibri" w:hAnsi="Calibri" w:cs="Calibri"/>
                <w:color w:val="000000"/>
              </w:rPr>
            </w:pPr>
            <w:r w:rsidRPr="005D70B9">
              <w:rPr>
                <w:color w:val="000000"/>
                <w:shd w:val="clear" w:color="auto" w:fill="FFFFFF"/>
              </w:rPr>
              <w:t>Диагностическое изучение актуального уровня развития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rFonts w:ascii="Calibri" w:hAnsi="Calibri" w:cs="Calibri"/>
                <w:color w:val="000000"/>
              </w:rPr>
            </w:pPr>
            <w:r w:rsidRPr="00A244B7">
              <w:rPr>
                <w:color w:val="000000"/>
              </w:rPr>
              <w:t>8</w:t>
            </w:r>
          </w:p>
        </w:tc>
      </w:tr>
      <w:tr w:rsidR="002C30C3" w:rsidRPr="00A244B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rFonts w:ascii="Calibri" w:hAnsi="Calibri" w:cs="Calibri"/>
                <w:color w:val="000000"/>
              </w:rPr>
            </w:pPr>
            <w:r w:rsidRPr="00A244B7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5D70B9" w:rsidRDefault="002C30C3" w:rsidP="007A1391">
            <w:pPr>
              <w:jc w:val="both"/>
              <w:rPr>
                <w:rFonts w:ascii="Calibri" w:hAnsi="Calibri" w:cs="Calibri"/>
                <w:color w:val="000000"/>
              </w:rPr>
            </w:pPr>
            <w:r w:rsidRPr="005D70B9">
              <w:rPr>
                <w:rStyle w:val="c14"/>
                <w:color w:val="000000"/>
              </w:rPr>
              <w:t>Коррекционно-развивающее направление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</w:tr>
      <w:tr w:rsidR="002C30C3" w:rsidRPr="00A244B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rFonts w:ascii="Calibri" w:hAnsi="Calibri" w:cs="Calibri"/>
                <w:color w:val="000000"/>
              </w:rPr>
            </w:pPr>
            <w:r w:rsidRPr="00A244B7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5D70B9" w:rsidRDefault="002C30C3" w:rsidP="007A1391">
            <w:pPr>
              <w:jc w:val="both"/>
              <w:rPr>
                <w:rFonts w:ascii="Calibri" w:hAnsi="Calibri" w:cs="Calibri"/>
                <w:color w:val="000000"/>
              </w:rPr>
            </w:pPr>
            <w:r w:rsidRPr="005D70B9">
              <w:rPr>
                <w:rStyle w:val="c14"/>
                <w:color w:val="000000"/>
              </w:rPr>
              <w:t>Психологическое консультирование, психологическое просвещение и профилактика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2C30C3" w:rsidRPr="00A244B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5D70B9" w:rsidRDefault="002C30C3" w:rsidP="007A1391">
            <w:pPr>
              <w:jc w:val="both"/>
              <w:rPr>
                <w:color w:val="000000"/>
                <w:shd w:val="clear" w:color="auto" w:fill="FFFFFF"/>
              </w:rPr>
            </w:pPr>
            <w:proofErr w:type="spellStart"/>
            <w:r w:rsidRPr="005D70B9">
              <w:rPr>
                <w:color w:val="000000"/>
                <w:shd w:val="clear" w:color="auto" w:fill="FFFFFF"/>
              </w:rPr>
              <w:t>Саморегуляция</w:t>
            </w:r>
            <w:proofErr w:type="spellEnd"/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C30C3" w:rsidRPr="00A244B7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7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5D70B9" w:rsidRDefault="002C30C3" w:rsidP="007A1391">
            <w:pPr>
              <w:jc w:val="both"/>
              <w:rPr>
                <w:color w:val="000000"/>
                <w:shd w:val="clear" w:color="auto" w:fill="FFFFFF"/>
              </w:rPr>
            </w:pPr>
            <w:r w:rsidRPr="005D70B9">
              <w:t>Психодиагностическое исследование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2C30C3" w:rsidRPr="00A244B7">
        <w:tc>
          <w:tcPr>
            <w:tcW w:w="79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A244B7">
              <w:rPr>
                <w:b/>
                <w:bCs/>
                <w:color w:val="000000"/>
                <w:shd w:val="clear" w:color="auto" w:fill="FFFFFF"/>
              </w:rPr>
              <w:t>Всего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30C3" w:rsidRPr="00A244B7" w:rsidRDefault="002C30C3" w:rsidP="007A139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68ч.</w:t>
            </w:r>
          </w:p>
        </w:tc>
      </w:tr>
    </w:tbl>
    <w:p w:rsidR="002C30C3" w:rsidRPr="00A244B7" w:rsidRDefault="002C30C3" w:rsidP="007A1391">
      <w:pPr>
        <w:pStyle w:val="a4"/>
        <w:jc w:val="both"/>
        <w:rPr>
          <w:b/>
          <w:bCs/>
        </w:rPr>
      </w:pPr>
    </w:p>
    <w:p w:rsidR="002C30C3" w:rsidRPr="00A244B7" w:rsidRDefault="002C30C3" w:rsidP="000B014F">
      <w:pPr>
        <w:widowControl w:val="0"/>
        <w:autoSpaceDE w:val="0"/>
        <w:autoSpaceDN w:val="0"/>
        <w:jc w:val="both"/>
        <w:outlineLvl w:val="2"/>
        <w:rPr>
          <w:b/>
          <w:bCs/>
        </w:rPr>
      </w:pPr>
      <w:r w:rsidRPr="00A244B7">
        <w:rPr>
          <w:b/>
          <w:bCs/>
        </w:rPr>
        <w:t>М</w:t>
      </w:r>
      <w:proofErr w:type="spellStart"/>
      <w:r w:rsidRPr="00A244B7">
        <w:rPr>
          <w:b/>
          <w:bCs/>
          <w:lang w:val="en-US"/>
        </w:rPr>
        <w:t>атериально-техническое</w:t>
      </w:r>
      <w:proofErr w:type="spellEnd"/>
      <w:r w:rsidRPr="00A244B7">
        <w:rPr>
          <w:b/>
          <w:bCs/>
        </w:rPr>
        <w:t xml:space="preserve"> обеспечение</w:t>
      </w:r>
    </w:p>
    <w:p w:rsidR="002C30C3" w:rsidRPr="00A244B7" w:rsidRDefault="002C30C3" w:rsidP="000B014F">
      <w:pPr>
        <w:numPr>
          <w:ilvl w:val="0"/>
          <w:numId w:val="15"/>
        </w:numPr>
        <w:jc w:val="both"/>
      </w:pPr>
      <w:r w:rsidRPr="00A244B7">
        <w:t>Интерактивная доска.</w:t>
      </w:r>
    </w:p>
    <w:p w:rsidR="002C30C3" w:rsidRPr="00A244B7" w:rsidRDefault="002C30C3" w:rsidP="000B014F">
      <w:pPr>
        <w:numPr>
          <w:ilvl w:val="0"/>
          <w:numId w:val="15"/>
        </w:numPr>
        <w:jc w:val="both"/>
      </w:pPr>
      <w:r w:rsidRPr="00A244B7">
        <w:t xml:space="preserve">Компьютер. </w:t>
      </w:r>
    </w:p>
    <w:p w:rsidR="002C30C3" w:rsidRPr="00A244B7" w:rsidRDefault="002C30C3" w:rsidP="000B014F">
      <w:pPr>
        <w:numPr>
          <w:ilvl w:val="0"/>
          <w:numId w:val="15"/>
        </w:numPr>
        <w:jc w:val="both"/>
      </w:pPr>
      <w:r w:rsidRPr="00A244B7">
        <w:t>Мультимедийный проектор.</w:t>
      </w:r>
    </w:p>
    <w:p w:rsidR="002C30C3" w:rsidRPr="00A244B7" w:rsidRDefault="002C30C3" w:rsidP="000B014F">
      <w:pPr>
        <w:numPr>
          <w:ilvl w:val="0"/>
          <w:numId w:val="15"/>
        </w:numPr>
        <w:jc w:val="both"/>
      </w:pPr>
      <w:r w:rsidRPr="00A244B7">
        <w:t>Учительский стол-1 шт.</w:t>
      </w:r>
    </w:p>
    <w:p w:rsidR="002C30C3" w:rsidRPr="00A244B7" w:rsidRDefault="002C30C3" w:rsidP="000B014F">
      <w:pPr>
        <w:numPr>
          <w:ilvl w:val="0"/>
          <w:numId w:val="15"/>
        </w:numPr>
        <w:jc w:val="both"/>
      </w:pPr>
      <w:r w:rsidRPr="00A244B7">
        <w:lastRenderedPageBreak/>
        <w:t>Стулья: учительский -1 шт., ученические -30 шт.; парта – 15 шт.</w:t>
      </w:r>
    </w:p>
    <w:p w:rsidR="002C30C3" w:rsidRPr="00A244B7" w:rsidRDefault="002C30C3" w:rsidP="000B014F">
      <w:pPr>
        <w:numPr>
          <w:ilvl w:val="0"/>
          <w:numId w:val="15"/>
        </w:numPr>
        <w:jc w:val="both"/>
      </w:pPr>
      <w:r w:rsidRPr="00A244B7">
        <w:t>Доска меловая -1шт.</w:t>
      </w:r>
      <w:r w:rsidRPr="00A244B7">
        <w:rPr>
          <w:b/>
          <w:bCs/>
        </w:rPr>
        <w:t xml:space="preserve"> </w:t>
      </w:r>
    </w:p>
    <w:p w:rsidR="002C30C3" w:rsidRPr="00A244B7" w:rsidRDefault="002C30C3" w:rsidP="000B014F">
      <w:pPr>
        <w:shd w:val="clear" w:color="auto" w:fill="FFFFFF"/>
        <w:jc w:val="both"/>
        <w:rPr>
          <w:b/>
          <w:bCs/>
        </w:rPr>
      </w:pPr>
    </w:p>
    <w:p w:rsidR="002C30C3" w:rsidRPr="00A244B7" w:rsidRDefault="002C30C3" w:rsidP="005D70B9">
      <w:pPr>
        <w:shd w:val="clear" w:color="auto" w:fill="FFFFFF"/>
        <w:jc w:val="right"/>
        <w:rPr>
          <w:b/>
          <w:bCs/>
        </w:rPr>
      </w:pPr>
      <w:r w:rsidRPr="00A244B7">
        <w:rPr>
          <w:b/>
          <w:bCs/>
        </w:rPr>
        <w:t xml:space="preserve"> Приложение</w:t>
      </w:r>
    </w:p>
    <w:p w:rsidR="002C30C3" w:rsidRPr="00A244B7" w:rsidRDefault="002C30C3" w:rsidP="000B014F">
      <w:pPr>
        <w:shd w:val="clear" w:color="auto" w:fill="FFFFFF"/>
        <w:jc w:val="both"/>
        <w:rPr>
          <w:b/>
          <w:bCs/>
        </w:rPr>
      </w:pPr>
    </w:p>
    <w:p w:rsidR="002C30C3" w:rsidRPr="00A244B7" w:rsidRDefault="002C30C3" w:rsidP="000B014F">
      <w:pPr>
        <w:shd w:val="clear" w:color="auto" w:fill="FFFFFF"/>
        <w:jc w:val="both"/>
        <w:rPr>
          <w:b/>
          <w:bCs/>
        </w:rPr>
      </w:pPr>
      <w:r w:rsidRPr="00A244B7">
        <w:rPr>
          <w:b/>
          <w:bCs/>
        </w:rPr>
        <w:t xml:space="preserve"> Описание материально-технического обеспечения</w:t>
      </w:r>
    </w:p>
    <w:p w:rsidR="002C30C3" w:rsidRPr="00A244B7" w:rsidRDefault="002C30C3" w:rsidP="000B014F">
      <w:pPr>
        <w:pStyle w:val="a4"/>
        <w:numPr>
          <w:ilvl w:val="0"/>
          <w:numId w:val="14"/>
        </w:numPr>
        <w:ind w:left="142"/>
        <w:jc w:val="both"/>
      </w:pPr>
      <w:proofErr w:type="spellStart"/>
      <w:r w:rsidRPr="00A244B7">
        <w:rPr>
          <w:color w:val="1A1B1C"/>
          <w:shd w:val="clear" w:color="auto" w:fill="FFFFFF"/>
        </w:rPr>
        <w:t>Артпедагогика</w:t>
      </w:r>
      <w:proofErr w:type="spellEnd"/>
      <w:r w:rsidRPr="00A244B7">
        <w:rPr>
          <w:color w:val="1A1B1C"/>
          <w:shd w:val="clear" w:color="auto" w:fill="FFFFFF"/>
        </w:rPr>
        <w:t xml:space="preserve"> и </w:t>
      </w:r>
      <w:proofErr w:type="spellStart"/>
      <w:r w:rsidRPr="00A244B7">
        <w:rPr>
          <w:color w:val="1A1B1C"/>
          <w:shd w:val="clear" w:color="auto" w:fill="FFFFFF"/>
        </w:rPr>
        <w:t>арттерапия</w:t>
      </w:r>
      <w:proofErr w:type="spellEnd"/>
      <w:r w:rsidRPr="00A244B7">
        <w:rPr>
          <w:color w:val="1A1B1C"/>
          <w:shd w:val="clear" w:color="auto" w:fill="FFFFFF"/>
        </w:rPr>
        <w:t xml:space="preserve"> в специальном образовании. Учеб. для студ. сред</w:t>
      </w:r>
      <w:proofErr w:type="gramStart"/>
      <w:r w:rsidRPr="00A244B7">
        <w:rPr>
          <w:color w:val="1A1B1C"/>
          <w:shd w:val="clear" w:color="auto" w:fill="FFFFFF"/>
        </w:rPr>
        <w:t>.</w:t>
      </w:r>
      <w:proofErr w:type="gramEnd"/>
      <w:r w:rsidRPr="00A244B7">
        <w:rPr>
          <w:color w:val="1A1B1C"/>
          <w:shd w:val="clear" w:color="auto" w:fill="FFFFFF"/>
        </w:rPr>
        <w:t xml:space="preserve"> и </w:t>
      </w:r>
      <w:proofErr w:type="spellStart"/>
      <w:r w:rsidRPr="00A244B7">
        <w:rPr>
          <w:color w:val="1A1B1C"/>
          <w:shd w:val="clear" w:color="auto" w:fill="FFFFFF"/>
        </w:rPr>
        <w:t>высш</w:t>
      </w:r>
      <w:proofErr w:type="spellEnd"/>
      <w:r w:rsidRPr="00A244B7">
        <w:rPr>
          <w:color w:val="1A1B1C"/>
          <w:shd w:val="clear" w:color="auto" w:fill="FFFFFF"/>
        </w:rPr>
        <w:t xml:space="preserve">. </w:t>
      </w:r>
      <w:proofErr w:type="spellStart"/>
      <w:r w:rsidRPr="00A244B7">
        <w:rPr>
          <w:color w:val="1A1B1C"/>
          <w:shd w:val="clear" w:color="auto" w:fill="FFFFFF"/>
        </w:rPr>
        <w:t>пед</w:t>
      </w:r>
      <w:proofErr w:type="spellEnd"/>
      <w:r w:rsidRPr="00A244B7">
        <w:rPr>
          <w:color w:val="1A1B1C"/>
          <w:shd w:val="clear" w:color="auto" w:fill="FFFFFF"/>
        </w:rPr>
        <w:t>. учеб. заведений / Е. А. Медведева, И. Ю. Левченко, Л. Н. Комиссарова, Т. А. Добровольская. — М.: Издательский центр «Академия», 2001</w:t>
      </w:r>
    </w:p>
    <w:p w:rsidR="002C30C3" w:rsidRPr="00A244B7" w:rsidRDefault="002C30C3" w:rsidP="000B014F">
      <w:pPr>
        <w:pStyle w:val="a4"/>
        <w:numPr>
          <w:ilvl w:val="0"/>
          <w:numId w:val="14"/>
        </w:numPr>
        <w:ind w:left="142"/>
        <w:jc w:val="both"/>
      </w:pPr>
      <w:r w:rsidRPr="00A244B7">
        <w:rPr>
          <w:color w:val="1A1B1C"/>
          <w:shd w:val="clear" w:color="auto" w:fill="FFFFFF"/>
        </w:rPr>
        <w:t xml:space="preserve">Артюхова </w:t>
      </w:r>
      <w:proofErr w:type="spellStart"/>
      <w:r w:rsidRPr="00A244B7">
        <w:rPr>
          <w:color w:val="1A1B1C"/>
          <w:shd w:val="clear" w:color="auto" w:fill="FFFFFF"/>
        </w:rPr>
        <w:t>И.С.Воспитательная</w:t>
      </w:r>
      <w:proofErr w:type="spellEnd"/>
      <w:r w:rsidRPr="00A244B7">
        <w:rPr>
          <w:color w:val="1A1B1C"/>
          <w:shd w:val="clear" w:color="auto" w:fill="FFFFFF"/>
        </w:rPr>
        <w:t xml:space="preserve"> работа с подростками: занятия, игры, </w:t>
      </w:r>
      <w:proofErr w:type="gramStart"/>
      <w:r w:rsidRPr="00A244B7">
        <w:rPr>
          <w:color w:val="1A1B1C"/>
          <w:shd w:val="clear" w:color="auto" w:fill="FFFFFF"/>
        </w:rPr>
        <w:t>тесты.-</w:t>
      </w:r>
      <w:proofErr w:type="gramEnd"/>
      <w:r w:rsidRPr="00A244B7">
        <w:rPr>
          <w:color w:val="1A1B1C"/>
          <w:shd w:val="clear" w:color="auto" w:fill="FFFFFF"/>
        </w:rPr>
        <w:t xml:space="preserve"> М.: «Первое сентября»,2004</w:t>
      </w:r>
    </w:p>
    <w:p w:rsidR="002C30C3" w:rsidRPr="00A244B7" w:rsidRDefault="002C30C3" w:rsidP="000B014F">
      <w:pPr>
        <w:pStyle w:val="a4"/>
        <w:numPr>
          <w:ilvl w:val="0"/>
          <w:numId w:val="14"/>
        </w:numPr>
        <w:ind w:left="142"/>
        <w:jc w:val="both"/>
      </w:pPr>
      <w:proofErr w:type="spellStart"/>
      <w:r w:rsidRPr="00A244B7">
        <w:rPr>
          <w:color w:val="1A1B1C"/>
          <w:shd w:val="clear" w:color="auto" w:fill="FFFFFF"/>
        </w:rPr>
        <w:t>Дереклеева</w:t>
      </w:r>
      <w:proofErr w:type="spellEnd"/>
      <w:r w:rsidRPr="00A244B7">
        <w:rPr>
          <w:color w:val="1A1B1C"/>
          <w:shd w:val="clear" w:color="auto" w:fill="FFFFFF"/>
        </w:rPr>
        <w:t xml:space="preserve"> Н.И. Модульный курс учебной и коммуникативной мотивации учащихся- М.: «Вако»,2004</w:t>
      </w:r>
    </w:p>
    <w:p w:rsidR="002C30C3" w:rsidRPr="00A244B7" w:rsidRDefault="002C30C3" w:rsidP="000B014F">
      <w:pPr>
        <w:pStyle w:val="a4"/>
        <w:numPr>
          <w:ilvl w:val="0"/>
          <w:numId w:val="14"/>
        </w:numPr>
        <w:ind w:left="142"/>
        <w:jc w:val="both"/>
      </w:pPr>
      <w:r w:rsidRPr="00A244B7">
        <w:rPr>
          <w:color w:val="1A1B1C"/>
          <w:shd w:val="clear" w:color="auto" w:fill="FFFFFF"/>
        </w:rPr>
        <w:t>Одинцова М.А. Я- целый мир. Программа развития личности подростков и юношества -М.: Изд-во Института психотерапии,2004</w:t>
      </w:r>
    </w:p>
    <w:p w:rsidR="002C30C3" w:rsidRPr="00A244B7" w:rsidRDefault="002C30C3" w:rsidP="000B014F">
      <w:pPr>
        <w:pStyle w:val="a4"/>
        <w:numPr>
          <w:ilvl w:val="0"/>
          <w:numId w:val="14"/>
        </w:numPr>
        <w:ind w:left="142"/>
        <w:jc w:val="both"/>
      </w:pPr>
      <w:r w:rsidRPr="00A244B7">
        <w:t xml:space="preserve">Психологический мониторинг уровня развития УУД у обучающихся 5-9 классов. Методы, инструментарий, организация оценивания. Сводные ведомости, карты индивидуального развития/сост. И.В. Возняк и </w:t>
      </w:r>
      <w:proofErr w:type="spellStart"/>
      <w:r w:rsidRPr="00A244B7">
        <w:t>др.Волгоград</w:t>
      </w:r>
      <w:proofErr w:type="spellEnd"/>
      <w:r w:rsidRPr="00A244B7">
        <w:t>, «Учитель» ,2015 г.</w:t>
      </w:r>
    </w:p>
    <w:p w:rsidR="002C30C3" w:rsidRPr="00A244B7" w:rsidRDefault="002C30C3" w:rsidP="000B014F">
      <w:pPr>
        <w:pStyle w:val="a4"/>
        <w:numPr>
          <w:ilvl w:val="0"/>
          <w:numId w:val="14"/>
        </w:numPr>
        <w:ind w:left="142"/>
        <w:jc w:val="both"/>
      </w:pPr>
      <w:r w:rsidRPr="00A244B7">
        <w:rPr>
          <w:color w:val="1A1B1C"/>
          <w:shd w:val="clear" w:color="auto" w:fill="FFFFFF"/>
        </w:rPr>
        <w:t xml:space="preserve">Справочник по групповой </w:t>
      </w:r>
      <w:proofErr w:type="spellStart"/>
      <w:r w:rsidRPr="00A244B7">
        <w:rPr>
          <w:color w:val="1A1B1C"/>
          <w:shd w:val="clear" w:color="auto" w:fill="FFFFFF"/>
        </w:rPr>
        <w:t>психокоррекции</w:t>
      </w:r>
      <w:proofErr w:type="spellEnd"/>
      <w:proofErr w:type="gramStart"/>
      <w:r w:rsidRPr="00A244B7">
        <w:rPr>
          <w:color w:val="1A1B1C"/>
          <w:shd w:val="clear" w:color="auto" w:fill="FFFFFF"/>
        </w:rPr>
        <w:t>/  О.Н.</w:t>
      </w:r>
      <w:proofErr w:type="gramEnd"/>
      <w:r w:rsidRPr="00A244B7">
        <w:rPr>
          <w:color w:val="1A1B1C"/>
          <w:shd w:val="clear" w:color="auto" w:fill="FFFFFF"/>
        </w:rPr>
        <w:t xml:space="preserve"> </w:t>
      </w:r>
      <w:proofErr w:type="spellStart"/>
      <w:r w:rsidRPr="00A244B7">
        <w:rPr>
          <w:color w:val="1A1B1C"/>
          <w:shd w:val="clear" w:color="auto" w:fill="FFFFFF"/>
        </w:rPr>
        <w:t>Истратова</w:t>
      </w:r>
      <w:proofErr w:type="spellEnd"/>
      <w:r w:rsidRPr="00A244B7">
        <w:rPr>
          <w:color w:val="1A1B1C"/>
          <w:shd w:val="clear" w:color="auto" w:fill="FFFFFF"/>
        </w:rPr>
        <w:t xml:space="preserve">  , Т.В. </w:t>
      </w:r>
      <w:proofErr w:type="spellStart"/>
      <w:r w:rsidRPr="00A244B7">
        <w:rPr>
          <w:color w:val="1A1B1C"/>
          <w:shd w:val="clear" w:color="auto" w:fill="FFFFFF"/>
        </w:rPr>
        <w:t>Эксакусто</w:t>
      </w:r>
      <w:proofErr w:type="spellEnd"/>
      <w:r w:rsidRPr="00A244B7">
        <w:rPr>
          <w:color w:val="1A1B1C"/>
          <w:shd w:val="clear" w:color="auto" w:fill="FFFFFF"/>
        </w:rPr>
        <w:t xml:space="preserve"> –Ростов –на –Дону : «Феникс»,2011</w:t>
      </w:r>
    </w:p>
    <w:p w:rsidR="002C30C3" w:rsidRPr="00A244B7" w:rsidRDefault="002C30C3" w:rsidP="005D70B9">
      <w:pPr>
        <w:pStyle w:val="a4"/>
        <w:numPr>
          <w:ilvl w:val="0"/>
          <w:numId w:val="14"/>
        </w:numPr>
        <w:ind w:left="142"/>
        <w:jc w:val="both"/>
      </w:pPr>
      <w:r w:rsidRPr="00A244B7">
        <w:rPr>
          <w:shd w:val="clear" w:color="auto" w:fill="FFFFFF"/>
        </w:rPr>
        <w:t xml:space="preserve">Тихомирова Л.Ф. Развитие интеллектуальных способностей школьника. Популярное пособие для родителей и </w:t>
      </w:r>
      <w:proofErr w:type="gramStart"/>
      <w:r w:rsidRPr="00A244B7">
        <w:rPr>
          <w:shd w:val="clear" w:color="auto" w:fill="FFFFFF"/>
        </w:rPr>
        <w:t>педагогов.-</w:t>
      </w:r>
      <w:proofErr w:type="gramEnd"/>
      <w:r w:rsidRPr="00A244B7">
        <w:rPr>
          <w:shd w:val="clear" w:color="auto" w:fill="FFFFFF"/>
        </w:rPr>
        <w:t xml:space="preserve"> Ярославль: Академия развития, 1996</w:t>
      </w:r>
    </w:p>
    <w:p w:rsidR="002C30C3" w:rsidRPr="00A244B7" w:rsidRDefault="002C30C3" w:rsidP="000B014F">
      <w:pPr>
        <w:tabs>
          <w:tab w:val="left" w:pos="993"/>
        </w:tabs>
        <w:jc w:val="both"/>
        <w:rPr>
          <w:b/>
          <w:bCs/>
        </w:rPr>
      </w:pPr>
      <w:r w:rsidRPr="00A244B7">
        <w:rPr>
          <w:b/>
          <w:bCs/>
        </w:rPr>
        <w:t>Информационные ресурсы.</w:t>
      </w:r>
    </w:p>
    <w:p w:rsidR="002C30C3" w:rsidRPr="00A244B7" w:rsidRDefault="002C30C3" w:rsidP="000B014F">
      <w:pPr>
        <w:tabs>
          <w:tab w:val="left" w:pos="993"/>
        </w:tabs>
        <w:jc w:val="both"/>
      </w:pPr>
      <w:r w:rsidRPr="00A244B7">
        <w:t xml:space="preserve">1.http://festival.1september.ru (раздел «Коррекционная педагогика»). </w:t>
      </w:r>
    </w:p>
    <w:p w:rsidR="002C30C3" w:rsidRPr="00A244B7" w:rsidRDefault="002C30C3" w:rsidP="000B014F">
      <w:pPr>
        <w:tabs>
          <w:tab w:val="left" w:pos="993"/>
        </w:tabs>
        <w:jc w:val="both"/>
      </w:pPr>
      <w:r w:rsidRPr="00A244B7">
        <w:t xml:space="preserve">2.ikprao.ru (Институт коррекционной педагогики РАО). </w:t>
      </w:r>
    </w:p>
    <w:p w:rsidR="002C30C3" w:rsidRPr="00A244B7" w:rsidRDefault="002C30C3" w:rsidP="000B014F">
      <w:pPr>
        <w:tabs>
          <w:tab w:val="left" w:pos="993"/>
        </w:tabs>
        <w:jc w:val="both"/>
      </w:pPr>
      <w:r w:rsidRPr="00A244B7">
        <w:t xml:space="preserve">3.http://pages.esosedi.ru/samara/univer/show237391/institut_korrektsionnoy_pedagogi/index (Институт коррекционной </w:t>
      </w:r>
      <w:proofErr w:type="gramStart"/>
      <w:r w:rsidRPr="00A244B7">
        <w:t>педагогики  Самарского</w:t>
      </w:r>
      <w:proofErr w:type="gramEnd"/>
      <w:r w:rsidRPr="00A244B7">
        <w:t xml:space="preserve">    государственного педагогического университета)</w:t>
      </w:r>
    </w:p>
    <w:p w:rsidR="002C30C3" w:rsidRPr="00A244B7" w:rsidRDefault="002C30C3" w:rsidP="000B014F">
      <w:pPr>
        <w:tabs>
          <w:tab w:val="left" w:pos="993"/>
        </w:tabs>
        <w:jc w:val="both"/>
      </w:pPr>
      <w:r w:rsidRPr="00A244B7">
        <w:t xml:space="preserve">4.Электронная библиотека Российской государственной библиотеки, режим </w:t>
      </w:r>
      <w:proofErr w:type="spellStart"/>
      <w:r w:rsidRPr="00A244B7">
        <w:t>доступа:</w:t>
      </w:r>
      <w:hyperlink r:id="rId6" w:history="1">
        <w:r w:rsidRPr="00A244B7">
          <w:rPr>
            <w:rStyle w:val="a6"/>
          </w:rPr>
          <w:t>http</w:t>
        </w:r>
        <w:proofErr w:type="spellEnd"/>
        <w:r w:rsidRPr="00A244B7">
          <w:rPr>
            <w:rStyle w:val="a6"/>
          </w:rPr>
          <w:t>://elibrary.rsl.ru/</w:t>
        </w:r>
      </w:hyperlink>
    </w:p>
    <w:p w:rsidR="002C30C3" w:rsidRPr="00A244B7" w:rsidRDefault="002C30C3" w:rsidP="000B014F">
      <w:pPr>
        <w:tabs>
          <w:tab w:val="left" w:pos="993"/>
        </w:tabs>
        <w:jc w:val="both"/>
      </w:pPr>
      <w:r w:rsidRPr="00A244B7">
        <w:t>5.Библиотека учебной и научной литературы» Русского гуманитарного интернет – университета, режим доступа: </w:t>
      </w:r>
      <w:hyperlink r:id="rId7" w:history="1">
        <w:r w:rsidRPr="00A244B7">
          <w:rPr>
            <w:rStyle w:val="a6"/>
          </w:rPr>
          <w:t>http://www.i-u.ru/biblio/default.aspx</w:t>
        </w:r>
      </w:hyperlink>
    </w:p>
    <w:p w:rsidR="002C30C3" w:rsidRPr="00A244B7" w:rsidRDefault="002C30C3" w:rsidP="000B014F">
      <w:pPr>
        <w:tabs>
          <w:tab w:val="left" w:pos="993"/>
        </w:tabs>
        <w:jc w:val="both"/>
      </w:pPr>
      <w:r w:rsidRPr="00A244B7">
        <w:t>6.«Психея», режим доступа: </w:t>
      </w:r>
      <w:hyperlink r:id="rId8" w:history="1">
        <w:r w:rsidRPr="00A244B7">
          <w:rPr>
            <w:rStyle w:val="a6"/>
          </w:rPr>
          <w:t>http://www.psycheya.ru</w:t>
        </w:r>
      </w:hyperlink>
    </w:p>
    <w:p w:rsidR="002C30C3" w:rsidRPr="00A244B7" w:rsidRDefault="002C30C3" w:rsidP="000B014F">
      <w:pPr>
        <w:tabs>
          <w:tab w:val="left" w:pos="993"/>
        </w:tabs>
        <w:jc w:val="both"/>
      </w:pPr>
      <w:r w:rsidRPr="00A244B7">
        <w:t>7.Виртуальная библиотека по психологии, режим доступа: </w:t>
      </w:r>
      <w:hyperlink r:id="rId9" w:history="1">
        <w:r w:rsidRPr="00A244B7">
          <w:rPr>
            <w:rStyle w:val="a6"/>
          </w:rPr>
          <w:t>http:// scitylibrary.h11.ru/Library.htm</w:t>
        </w:r>
      </w:hyperlink>
    </w:p>
    <w:p w:rsidR="002C30C3" w:rsidRPr="00A244B7" w:rsidRDefault="002C30C3" w:rsidP="000B014F">
      <w:pPr>
        <w:tabs>
          <w:tab w:val="left" w:pos="993"/>
        </w:tabs>
        <w:jc w:val="both"/>
      </w:pPr>
      <w:r w:rsidRPr="00A244B7">
        <w:t xml:space="preserve">8.«Каталог психологической литературы», режим доступа: http: //www.psycatalog. </w:t>
      </w:r>
      <w:proofErr w:type="spellStart"/>
      <w:r w:rsidRPr="00A244B7">
        <w:t>ru</w:t>
      </w:r>
      <w:proofErr w:type="spellEnd"/>
    </w:p>
    <w:p w:rsidR="002C30C3" w:rsidRPr="00A244B7" w:rsidRDefault="002C30C3" w:rsidP="000B014F">
      <w:pPr>
        <w:shd w:val="clear" w:color="auto" w:fill="FFFFFF"/>
        <w:jc w:val="both"/>
        <w:rPr>
          <w:b/>
          <w:bCs/>
        </w:rPr>
      </w:pPr>
      <w:r w:rsidRPr="00A244B7">
        <w:t>9.«Популярная психология», режим доступа: </w:t>
      </w:r>
      <w:hyperlink r:id="rId10" w:history="1">
        <w:r w:rsidRPr="00A244B7">
          <w:rPr>
            <w:rStyle w:val="a6"/>
          </w:rPr>
          <w:t>http://karpowww.narod.ru/</w:t>
        </w:r>
      </w:hyperlink>
      <w:r w:rsidRPr="00A244B7">
        <w:rPr>
          <w:b/>
          <w:bCs/>
        </w:rPr>
        <w:t xml:space="preserve"> </w:t>
      </w:r>
    </w:p>
    <w:p w:rsidR="002C30C3" w:rsidRPr="00A244B7" w:rsidRDefault="002C30C3" w:rsidP="000B014F">
      <w:pPr>
        <w:jc w:val="both"/>
        <w:rPr>
          <w:b/>
          <w:bCs/>
        </w:rPr>
      </w:pPr>
    </w:p>
    <w:p w:rsidR="002C30C3" w:rsidRPr="00A244B7" w:rsidRDefault="002C30C3" w:rsidP="000B014F">
      <w:pPr>
        <w:ind w:left="142"/>
        <w:jc w:val="both"/>
        <w:rPr>
          <w:b/>
          <w:bCs/>
        </w:rPr>
      </w:pPr>
    </w:p>
    <w:p w:rsidR="002C30C3" w:rsidRPr="00220297" w:rsidRDefault="002C30C3" w:rsidP="000B014F">
      <w:pPr>
        <w:ind w:left="142"/>
        <w:jc w:val="both"/>
      </w:pPr>
    </w:p>
    <w:p w:rsidR="002C30C3" w:rsidRPr="00220297" w:rsidRDefault="002C30C3" w:rsidP="000B014F">
      <w:pPr>
        <w:ind w:left="142"/>
        <w:jc w:val="both"/>
      </w:pPr>
    </w:p>
    <w:p w:rsidR="002C30C3" w:rsidRPr="00220297" w:rsidRDefault="002C30C3" w:rsidP="007A1391">
      <w:pPr>
        <w:pStyle w:val="a4"/>
        <w:jc w:val="both"/>
      </w:pPr>
    </w:p>
    <w:sectPr w:rsidR="002C30C3" w:rsidRPr="00220297" w:rsidSect="005D70B9">
      <w:pgSz w:w="11906" w:h="16838"/>
      <w:pgMar w:top="1134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B1D58"/>
    <w:multiLevelType w:val="hybridMultilevel"/>
    <w:tmpl w:val="DB4A2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F837EC"/>
    <w:multiLevelType w:val="multilevel"/>
    <w:tmpl w:val="0E82E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952A9A"/>
    <w:multiLevelType w:val="hybridMultilevel"/>
    <w:tmpl w:val="1C2E6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221295"/>
    <w:multiLevelType w:val="multilevel"/>
    <w:tmpl w:val="156C2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1500B2"/>
    <w:multiLevelType w:val="multilevel"/>
    <w:tmpl w:val="AA74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D3B23D5"/>
    <w:multiLevelType w:val="hybridMultilevel"/>
    <w:tmpl w:val="1FDA50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3DE0913"/>
    <w:multiLevelType w:val="hybridMultilevel"/>
    <w:tmpl w:val="B9E2BB1C"/>
    <w:lvl w:ilvl="0" w:tplc="6D0AAE5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70C14C5"/>
    <w:multiLevelType w:val="hybridMultilevel"/>
    <w:tmpl w:val="EDE03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D93634F"/>
    <w:multiLevelType w:val="hybridMultilevel"/>
    <w:tmpl w:val="287A4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3B0035B"/>
    <w:multiLevelType w:val="hybridMultilevel"/>
    <w:tmpl w:val="B66A9368"/>
    <w:lvl w:ilvl="0" w:tplc="E9A28EBE">
      <w:start w:val="1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47E8642C"/>
    <w:multiLevelType w:val="multilevel"/>
    <w:tmpl w:val="6FD4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4DB430A7"/>
    <w:multiLevelType w:val="multilevel"/>
    <w:tmpl w:val="41DE2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F970C2"/>
    <w:multiLevelType w:val="multilevel"/>
    <w:tmpl w:val="2B26D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69E24D86"/>
    <w:multiLevelType w:val="multilevel"/>
    <w:tmpl w:val="99749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6A2F6A9B"/>
    <w:multiLevelType w:val="hybridMultilevel"/>
    <w:tmpl w:val="0E5AE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9672475"/>
    <w:multiLevelType w:val="hybridMultilevel"/>
    <w:tmpl w:val="98F0B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A4F6CCE"/>
    <w:multiLevelType w:val="hybridMultilevel"/>
    <w:tmpl w:val="EB0CE126"/>
    <w:lvl w:ilvl="0" w:tplc="0419000F">
      <w:start w:val="1"/>
      <w:numFmt w:val="decimal"/>
      <w:lvlText w:val="%1."/>
      <w:lvlJc w:val="left"/>
      <w:pPr>
        <w:ind w:left="3382" w:hanging="360"/>
      </w:pPr>
    </w:lvl>
    <w:lvl w:ilvl="1" w:tplc="04190019">
      <w:start w:val="1"/>
      <w:numFmt w:val="lowerLetter"/>
      <w:lvlText w:val="%2."/>
      <w:lvlJc w:val="left"/>
      <w:pPr>
        <w:ind w:left="4102" w:hanging="360"/>
      </w:pPr>
    </w:lvl>
    <w:lvl w:ilvl="2" w:tplc="0419001B">
      <w:start w:val="1"/>
      <w:numFmt w:val="lowerRoman"/>
      <w:lvlText w:val="%3."/>
      <w:lvlJc w:val="right"/>
      <w:pPr>
        <w:ind w:left="4822" w:hanging="180"/>
      </w:pPr>
    </w:lvl>
    <w:lvl w:ilvl="3" w:tplc="0419000F">
      <w:start w:val="1"/>
      <w:numFmt w:val="decimal"/>
      <w:lvlText w:val="%4."/>
      <w:lvlJc w:val="left"/>
      <w:pPr>
        <w:ind w:left="5542" w:hanging="360"/>
      </w:pPr>
    </w:lvl>
    <w:lvl w:ilvl="4" w:tplc="04190019">
      <w:start w:val="1"/>
      <w:numFmt w:val="lowerLetter"/>
      <w:lvlText w:val="%5."/>
      <w:lvlJc w:val="left"/>
      <w:pPr>
        <w:ind w:left="6262" w:hanging="360"/>
      </w:pPr>
    </w:lvl>
    <w:lvl w:ilvl="5" w:tplc="0419001B">
      <w:start w:val="1"/>
      <w:numFmt w:val="lowerRoman"/>
      <w:lvlText w:val="%6."/>
      <w:lvlJc w:val="right"/>
      <w:pPr>
        <w:ind w:left="6982" w:hanging="180"/>
      </w:pPr>
    </w:lvl>
    <w:lvl w:ilvl="6" w:tplc="0419000F">
      <w:start w:val="1"/>
      <w:numFmt w:val="decimal"/>
      <w:lvlText w:val="%7."/>
      <w:lvlJc w:val="left"/>
      <w:pPr>
        <w:ind w:left="7702" w:hanging="360"/>
      </w:pPr>
    </w:lvl>
    <w:lvl w:ilvl="7" w:tplc="04190019">
      <w:start w:val="1"/>
      <w:numFmt w:val="lowerLetter"/>
      <w:lvlText w:val="%8."/>
      <w:lvlJc w:val="left"/>
      <w:pPr>
        <w:ind w:left="8422" w:hanging="360"/>
      </w:pPr>
    </w:lvl>
    <w:lvl w:ilvl="8" w:tplc="0419001B">
      <w:start w:val="1"/>
      <w:numFmt w:val="lowerRoman"/>
      <w:lvlText w:val="%9."/>
      <w:lvlJc w:val="right"/>
      <w:pPr>
        <w:ind w:left="9142" w:hanging="180"/>
      </w:pPr>
    </w:lvl>
  </w:abstractNum>
  <w:abstractNum w:abstractNumId="17" w15:restartNumberingAfterBreak="0">
    <w:nsid w:val="7AF42C4C"/>
    <w:multiLevelType w:val="hybridMultilevel"/>
    <w:tmpl w:val="4A0619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11"/>
  </w:num>
  <w:num w:numId="4">
    <w:abstractNumId w:val="14"/>
  </w:num>
  <w:num w:numId="5">
    <w:abstractNumId w:val="8"/>
  </w:num>
  <w:num w:numId="6">
    <w:abstractNumId w:val="7"/>
  </w:num>
  <w:num w:numId="7">
    <w:abstractNumId w:val="0"/>
  </w:num>
  <w:num w:numId="8">
    <w:abstractNumId w:val="12"/>
  </w:num>
  <w:num w:numId="9">
    <w:abstractNumId w:val="1"/>
  </w:num>
  <w:num w:numId="10">
    <w:abstractNumId w:val="13"/>
  </w:num>
  <w:num w:numId="11">
    <w:abstractNumId w:val="10"/>
  </w:num>
  <w:num w:numId="12">
    <w:abstractNumId w:val="4"/>
  </w:num>
  <w:num w:numId="13">
    <w:abstractNumId w:val="15"/>
  </w:num>
  <w:num w:numId="14">
    <w:abstractNumId w:val="6"/>
  </w:num>
  <w:num w:numId="15">
    <w:abstractNumId w:val="5"/>
  </w:num>
  <w:num w:numId="16">
    <w:abstractNumId w:val="2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BBC"/>
    <w:rsid w:val="00026D21"/>
    <w:rsid w:val="000701D3"/>
    <w:rsid w:val="000B014F"/>
    <w:rsid w:val="00103675"/>
    <w:rsid w:val="001C7A36"/>
    <w:rsid w:val="00220297"/>
    <w:rsid w:val="00250A72"/>
    <w:rsid w:val="002A004B"/>
    <w:rsid w:val="002A1497"/>
    <w:rsid w:val="002C30C3"/>
    <w:rsid w:val="00460889"/>
    <w:rsid w:val="004D5B17"/>
    <w:rsid w:val="004E4A8A"/>
    <w:rsid w:val="00585E32"/>
    <w:rsid w:val="005B4362"/>
    <w:rsid w:val="005D70B9"/>
    <w:rsid w:val="007A1391"/>
    <w:rsid w:val="00867BBC"/>
    <w:rsid w:val="008F5862"/>
    <w:rsid w:val="00937FD4"/>
    <w:rsid w:val="009A3D9C"/>
    <w:rsid w:val="00A244B7"/>
    <w:rsid w:val="00A93D55"/>
    <w:rsid w:val="00AD413A"/>
    <w:rsid w:val="00C663C3"/>
    <w:rsid w:val="00CA4A66"/>
    <w:rsid w:val="00D01086"/>
    <w:rsid w:val="00D11AB4"/>
    <w:rsid w:val="00DC6A8A"/>
    <w:rsid w:val="00E857AD"/>
    <w:rsid w:val="00ED5D14"/>
    <w:rsid w:val="00ED7107"/>
    <w:rsid w:val="00F1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C340B5"/>
  <w15:docId w15:val="{ED7E0E16-E3A8-42A8-AC3F-08E6D804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3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C663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3">
    <w:name w:val="Normal (Web)"/>
    <w:basedOn w:val="a"/>
    <w:uiPriority w:val="99"/>
    <w:rsid w:val="00C663C3"/>
    <w:pPr>
      <w:spacing w:before="100" w:beforeAutospacing="1" w:after="100" w:afterAutospacing="1"/>
    </w:pPr>
  </w:style>
  <w:style w:type="paragraph" w:styleId="a4">
    <w:name w:val="List Paragraph"/>
    <w:basedOn w:val="a"/>
    <w:link w:val="a5"/>
    <w:uiPriority w:val="99"/>
    <w:qFormat/>
    <w:rsid w:val="00C663C3"/>
    <w:pPr>
      <w:ind w:left="720"/>
    </w:pPr>
    <w:rPr>
      <w:rFonts w:eastAsia="Calibri"/>
    </w:rPr>
  </w:style>
  <w:style w:type="paragraph" w:customStyle="1" w:styleId="ConsPlusTitle">
    <w:name w:val="ConsPlusTitle"/>
    <w:uiPriority w:val="99"/>
    <w:rsid w:val="00C663C3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C663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rsid w:val="00C663C3"/>
    <w:pPr>
      <w:spacing w:before="100" w:beforeAutospacing="1" w:after="100" w:afterAutospacing="1"/>
    </w:pPr>
  </w:style>
  <w:style w:type="character" w:customStyle="1" w:styleId="c33">
    <w:name w:val="c33"/>
    <w:basedOn w:val="a0"/>
    <w:uiPriority w:val="99"/>
    <w:rsid w:val="00C663C3"/>
  </w:style>
  <w:style w:type="character" w:customStyle="1" w:styleId="c5">
    <w:name w:val="c5"/>
    <w:basedOn w:val="a0"/>
    <w:uiPriority w:val="99"/>
    <w:rsid w:val="00C663C3"/>
  </w:style>
  <w:style w:type="character" w:customStyle="1" w:styleId="c30">
    <w:name w:val="c30"/>
    <w:basedOn w:val="a0"/>
    <w:uiPriority w:val="99"/>
    <w:rsid w:val="00C663C3"/>
  </w:style>
  <w:style w:type="paragraph" w:customStyle="1" w:styleId="c4">
    <w:name w:val="c4"/>
    <w:basedOn w:val="a"/>
    <w:uiPriority w:val="99"/>
    <w:rsid w:val="00C663C3"/>
    <w:pPr>
      <w:spacing w:before="100" w:beforeAutospacing="1" w:after="100" w:afterAutospacing="1"/>
    </w:pPr>
  </w:style>
  <w:style w:type="character" w:customStyle="1" w:styleId="c14">
    <w:name w:val="c14"/>
    <w:basedOn w:val="a0"/>
    <w:uiPriority w:val="99"/>
    <w:rsid w:val="009A3D9C"/>
  </w:style>
  <w:style w:type="character" w:customStyle="1" w:styleId="c48">
    <w:name w:val="c48"/>
    <w:basedOn w:val="a0"/>
    <w:uiPriority w:val="99"/>
    <w:rsid w:val="009A3D9C"/>
  </w:style>
  <w:style w:type="paragraph" w:customStyle="1" w:styleId="c45">
    <w:name w:val="c45"/>
    <w:basedOn w:val="a"/>
    <w:uiPriority w:val="99"/>
    <w:rsid w:val="009A3D9C"/>
    <w:pPr>
      <w:spacing w:before="100" w:beforeAutospacing="1" w:after="100" w:afterAutospacing="1"/>
    </w:pPr>
  </w:style>
  <w:style w:type="paragraph" w:customStyle="1" w:styleId="c24">
    <w:name w:val="c24"/>
    <w:basedOn w:val="a"/>
    <w:uiPriority w:val="99"/>
    <w:rsid w:val="007A1391"/>
    <w:pPr>
      <w:spacing w:before="100" w:beforeAutospacing="1" w:after="100" w:afterAutospacing="1"/>
    </w:pPr>
  </w:style>
  <w:style w:type="paragraph" w:customStyle="1" w:styleId="c10">
    <w:name w:val="c10"/>
    <w:basedOn w:val="a"/>
    <w:uiPriority w:val="99"/>
    <w:rsid w:val="007A1391"/>
    <w:pPr>
      <w:spacing w:before="100" w:beforeAutospacing="1" w:after="100" w:afterAutospacing="1"/>
    </w:pPr>
  </w:style>
  <w:style w:type="character" w:styleId="a6">
    <w:name w:val="Hyperlink"/>
    <w:uiPriority w:val="99"/>
    <w:semiHidden/>
    <w:rsid w:val="000B014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A244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A244B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8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psycheya.ru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www.i-u.ru%2Fbiblio%2Fdefault.asp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elibrary.rsl.ru%2F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infourok.ru/go.html?href=http%3A%2F%2Fkarpowww.narod.ru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go.html?href=http%3A%2F%2Fscitylibrary.h11.ru%2FLibrar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2451</Words>
  <Characters>13974</Characters>
  <Application>Microsoft Office Word</Application>
  <DocSecurity>0</DocSecurity>
  <Lines>116</Lines>
  <Paragraphs>32</Paragraphs>
  <ScaleCrop>false</ScaleCrop>
  <Company/>
  <LinksUpToDate>false</LinksUpToDate>
  <CharactersWithSpaces>16393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Cherevko</cp:lastModifiedBy>
  <cp:revision>10</cp:revision>
  <dcterms:created xsi:type="dcterms:W3CDTF">2021-03-27T10:17:00Z</dcterms:created>
  <dcterms:modified xsi:type="dcterms:W3CDTF">2021-04-02T08:26:00Z</dcterms:modified>
</cp:coreProperties>
</file>